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AEC" w:rsidRDefault="000D6AEC" w:rsidP="000D6AEC">
      <w:pPr>
        <w:pStyle w:val="3"/>
        <w:ind w:firstLine="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THE MINISTRY OF EDUCATION AND SCIENCE REPUBLIC OF KAZAKHSTAN</w:t>
      </w:r>
    </w:p>
    <w:p w:rsidR="000D6AEC" w:rsidRDefault="000D6AEC" w:rsidP="000D6AEC">
      <w:pPr>
        <w:pStyle w:val="3"/>
        <w:ind w:firstLine="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M. AUEZOV SOUTH KAZAKHSTAN STATE UNIVERSITY</w:t>
      </w:r>
    </w:p>
    <w:p w:rsidR="000D6AEC" w:rsidRDefault="000D6AEC" w:rsidP="000D6AEC">
      <w:pPr>
        <w:pStyle w:val="3"/>
        <w:ind w:firstLine="0"/>
        <w:jc w:val="center"/>
        <w:rPr>
          <w:b/>
          <w:sz w:val="28"/>
          <w:szCs w:val="28"/>
          <w:lang w:val="en-US"/>
        </w:rPr>
      </w:pPr>
    </w:p>
    <w:p w:rsidR="000D6AEC" w:rsidRPr="000D6AEC" w:rsidRDefault="000D6AEC" w:rsidP="000D6AEC">
      <w:pPr>
        <w:pStyle w:val="3"/>
        <w:ind w:firstLine="0"/>
        <w:jc w:val="center"/>
        <w:rPr>
          <w:rFonts w:ascii="Arial CYR" w:eastAsia="Calibri" w:hAnsi="Arial CYR" w:cs="Arial CYR"/>
          <w:color w:val="000000"/>
          <w:sz w:val="20"/>
          <w:lang w:val="en-US"/>
        </w:rPr>
      </w:pPr>
    </w:p>
    <w:p w:rsidR="00C173BB" w:rsidRDefault="00C173BB" w:rsidP="000D6AEC">
      <w:pPr>
        <w:pStyle w:val="3"/>
        <w:ind w:firstLine="0"/>
        <w:jc w:val="center"/>
        <w:rPr>
          <w:rFonts w:ascii="Arial CYR" w:eastAsia="Calibri" w:hAnsi="Arial CYR" w:cs="Arial CYR"/>
          <w:color w:val="000000"/>
          <w:sz w:val="20"/>
          <w:lang w:val="en-US"/>
        </w:rPr>
      </w:pPr>
    </w:p>
    <w:p w:rsidR="00C173BB" w:rsidRDefault="00C173BB" w:rsidP="000D6AEC">
      <w:pPr>
        <w:pStyle w:val="3"/>
        <w:ind w:firstLine="0"/>
        <w:jc w:val="center"/>
        <w:rPr>
          <w:rFonts w:ascii="Arial CYR" w:eastAsia="Calibri" w:hAnsi="Arial CYR" w:cs="Arial CYR"/>
          <w:color w:val="000000"/>
          <w:sz w:val="20"/>
          <w:lang w:val="en-US"/>
        </w:rPr>
      </w:pPr>
    </w:p>
    <w:p w:rsidR="00C173BB" w:rsidRDefault="00C173BB" w:rsidP="000D6AEC">
      <w:pPr>
        <w:pStyle w:val="3"/>
        <w:ind w:firstLine="0"/>
        <w:jc w:val="center"/>
        <w:rPr>
          <w:rFonts w:ascii="Arial CYR" w:eastAsia="Calibri" w:hAnsi="Arial CYR" w:cs="Arial CYR"/>
          <w:color w:val="000000"/>
          <w:sz w:val="20"/>
          <w:lang w:val="en-US"/>
        </w:rPr>
      </w:pPr>
    </w:p>
    <w:p w:rsidR="00C173BB" w:rsidRDefault="00C173BB" w:rsidP="000D6AEC">
      <w:pPr>
        <w:pStyle w:val="3"/>
        <w:ind w:firstLine="0"/>
        <w:jc w:val="center"/>
        <w:rPr>
          <w:rFonts w:ascii="Arial CYR" w:eastAsia="Calibri" w:hAnsi="Arial CYR" w:cs="Arial CYR"/>
          <w:color w:val="000000"/>
          <w:sz w:val="20"/>
          <w:lang w:val="en-US"/>
        </w:rPr>
      </w:pPr>
    </w:p>
    <w:p w:rsidR="00C173BB" w:rsidRDefault="00C173BB" w:rsidP="000D6AEC">
      <w:pPr>
        <w:pStyle w:val="3"/>
        <w:ind w:firstLine="0"/>
        <w:jc w:val="center"/>
        <w:rPr>
          <w:rFonts w:ascii="Arial CYR" w:eastAsia="Calibri" w:hAnsi="Arial CYR" w:cs="Arial CYR"/>
          <w:color w:val="000000"/>
          <w:sz w:val="20"/>
          <w:lang w:val="en-US"/>
        </w:rPr>
      </w:pPr>
    </w:p>
    <w:p w:rsidR="00C173BB" w:rsidRDefault="00C173BB" w:rsidP="000D6AEC">
      <w:pPr>
        <w:pStyle w:val="3"/>
        <w:ind w:firstLine="0"/>
        <w:jc w:val="center"/>
        <w:rPr>
          <w:rFonts w:ascii="Arial CYR" w:eastAsia="Calibri" w:hAnsi="Arial CYR" w:cs="Arial CYR"/>
          <w:color w:val="000000"/>
          <w:sz w:val="20"/>
          <w:lang w:val="en-US"/>
        </w:rPr>
      </w:pPr>
    </w:p>
    <w:p w:rsidR="00C173BB" w:rsidRDefault="00C173BB" w:rsidP="000D6AEC">
      <w:pPr>
        <w:pStyle w:val="3"/>
        <w:ind w:firstLine="0"/>
        <w:jc w:val="center"/>
        <w:rPr>
          <w:rFonts w:ascii="Arial CYR" w:eastAsia="Calibri" w:hAnsi="Arial CYR" w:cs="Arial CYR"/>
          <w:color w:val="000000"/>
          <w:sz w:val="20"/>
          <w:lang w:val="en-US"/>
        </w:rPr>
      </w:pPr>
    </w:p>
    <w:p w:rsidR="00C173BB" w:rsidRDefault="00C173BB" w:rsidP="000D6AEC">
      <w:pPr>
        <w:pStyle w:val="3"/>
        <w:ind w:firstLine="0"/>
        <w:jc w:val="center"/>
        <w:rPr>
          <w:rFonts w:ascii="Arial CYR" w:eastAsia="Calibri" w:hAnsi="Arial CYR" w:cs="Arial CYR"/>
          <w:color w:val="000000"/>
          <w:sz w:val="20"/>
          <w:lang w:val="en-US"/>
        </w:rPr>
      </w:pPr>
    </w:p>
    <w:p w:rsidR="00C173BB" w:rsidRDefault="00C173BB" w:rsidP="000D6AEC">
      <w:pPr>
        <w:pStyle w:val="3"/>
        <w:ind w:firstLine="0"/>
        <w:jc w:val="center"/>
        <w:rPr>
          <w:rFonts w:ascii="Arial CYR" w:eastAsia="Calibri" w:hAnsi="Arial CYR" w:cs="Arial CYR"/>
          <w:color w:val="000000"/>
          <w:sz w:val="20"/>
          <w:lang w:val="en-US"/>
        </w:rPr>
      </w:pPr>
    </w:p>
    <w:p w:rsidR="00C173BB" w:rsidRDefault="00C173BB" w:rsidP="000D6AEC">
      <w:pPr>
        <w:pStyle w:val="3"/>
        <w:ind w:firstLine="0"/>
        <w:jc w:val="center"/>
        <w:rPr>
          <w:rFonts w:ascii="Arial CYR" w:eastAsia="Calibri" w:hAnsi="Arial CYR" w:cs="Arial CYR"/>
          <w:color w:val="000000"/>
          <w:sz w:val="20"/>
          <w:lang w:val="en-US"/>
        </w:rPr>
      </w:pPr>
    </w:p>
    <w:p w:rsidR="00C173BB" w:rsidRDefault="00C173BB" w:rsidP="000D6AEC">
      <w:pPr>
        <w:pStyle w:val="3"/>
        <w:ind w:firstLine="0"/>
        <w:jc w:val="center"/>
        <w:rPr>
          <w:rFonts w:ascii="Arial CYR" w:eastAsia="Calibri" w:hAnsi="Arial CYR" w:cs="Arial CYR"/>
          <w:color w:val="000000"/>
          <w:sz w:val="20"/>
          <w:lang w:val="en-US"/>
        </w:rPr>
      </w:pPr>
    </w:p>
    <w:p w:rsidR="00C173BB" w:rsidRDefault="00C173BB" w:rsidP="000D6AEC">
      <w:pPr>
        <w:pStyle w:val="3"/>
        <w:ind w:firstLine="0"/>
        <w:jc w:val="center"/>
        <w:rPr>
          <w:rFonts w:ascii="Arial CYR" w:eastAsia="Calibri" w:hAnsi="Arial CYR" w:cs="Arial CYR"/>
          <w:color w:val="000000"/>
          <w:sz w:val="20"/>
          <w:lang w:val="en-US"/>
        </w:rPr>
      </w:pPr>
    </w:p>
    <w:p w:rsidR="00C173BB" w:rsidRDefault="00C173BB" w:rsidP="000D6AEC">
      <w:pPr>
        <w:pStyle w:val="3"/>
        <w:ind w:firstLine="0"/>
        <w:jc w:val="center"/>
        <w:rPr>
          <w:rFonts w:ascii="Arial CYR" w:eastAsia="Calibri" w:hAnsi="Arial CYR" w:cs="Arial CYR"/>
          <w:color w:val="000000"/>
          <w:sz w:val="20"/>
          <w:lang w:val="en-US"/>
        </w:rPr>
      </w:pPr>
    </w:p>
    <w:p w:rsidR="000D6AEC" w:rsidRPr="006F7639" w:rsidRDefault="000D6AEC" w:rsidP="000D6AEC">
      <w:pPr>
        <w:pStyle w:val="3"/>
        <w:ind w:firstLine="0"/>
        <w:jc w:val="center"/>
        <w:rPr>
          <w:rFonts w:eastAsia="Calibri"/>
          <w:color w:val="000000"/>
          <w:sz w:val="28"/>
          <w:szCs w:val="28"/>
          <w:u w:val="single"/>
          <w:lang w:val="en-US"/>
        </w:rPr>
      </w:pPr>
      <w:r>
        <w:rPr>
          <w:rFonts w:ascii="Arial CYR" w:eastAsia="Calibri" w:hAnsi="Arial CYR" w:cs="Arial CYR"/>
          <w:color w:val="000000"/>
          <w:sz w:val="20"/>
          <w:lang w:val="en-US"/>
        </w:rPr>
        <w:t xml:space="preserve"> </w:t>
      </w:r>
      <w:r w:rsidRPr="006F7639">
        <w:rPr>
          <w:rFonts w:eastAsia="Calibri"/>
          <w:color w:val="000000"/>
          <w:sz w:val="28"/>
          <w:szCs w:val="28"/>
          <w:u w:val="single"/>
          <w:lang w:val="en-US"/>
        </w:rPr>
        <w:t>Electric power industry and renewed sources to electric powers</w:t>
      </w:r>
    </w:p>
    <w:p w:rsidR="000D6AEC" w:rsidRPr="004D66BA" w:rsidRDefault="000D6AEC" w:rsidP="000D6AEC">
      <w:pPr>
        <w:pStyle w:val="3"/>
        <w:ind w:firstLine="0"/>
        <w:jc w:val="center"/>
        <w:rPr>
          <w:b/>
          <w:sz w:val="28"/>
          <w:szCs w:val="28"/>
          <w:lang w:val="en-US"/>
        </w:rPr>
      </w:pPr>
    </w:p>
    <w:p w:rsidR="000D6AEC" w:rsidRDefault="000D6AEC" w:rsidP="000D6AEC">
      <w:pPr>
        <w:pStyle w:val="3"/>
        <w:ind w:firstLine="0"/>
        <w:jc w:val="center"/>
        <w:rPr>
          <w:b/>
          <w:sz w:val="28"/>
          <w:szCs w:val="28"/>
          <w:lang w:val="en-US"/>
        </w:rPr>
      </w:pPr>
      <w:proofErr w:type="spellStart"/>
      <w:r>
        <w:rPr>
          <w:b/>
          <w:sz w:val="28"/>
          <w:szCs w:val="28"/>
          <w:lang w:val="en-US"/>
        </w:rPr>
        <w:t>Ovchinnikov</w:t>
      </w:r>
      <w:proofErr w:type="spellEnd"/>
      <w:r>
        <w:rPr>
          <w:b/>
          <w:sz w:val="28"/>
          <w:szCs w:val="28"/>
          <w:lang w:val="en-US"/>
        </w:rPr>
        <w:t xml:space="preserve"> V.A.</w:t>
      </w:r>
    </w:p>
    <w:p w:rsidR="000D6AEC" w:rsidRDefault="000D6AEC" w:rsidP="000D6AEC">
      <w:pPr>
        <w:pStyle w:val="3"/>
        <w:ind w:firstLine="0"/>
        <w:jc w:val="center"/>
        <w:rPr>
          <w:b/>
          <w:sz w:val="28"/>
          <w:szCs w:val="28"/>
          <w:lang w:val="en-US"/>
        </w:rPr>
      </w:pPr>
    </w:p>
    <w:p w:rsidR="000D6AEC" w:rsidRPr="000D6AEC" w:rsidRDefault="000D6AEC" w:rsidP="000D6AEC">
      <w:pPr>
        <w:pStyle w:val="3"/>
        <w:ind w:firstLine="0"/>
        <w:jc w:val="center"/>
        <w:rPr>
          <w:b/>
          <w:sz w:val="28"/>
          <w:szCs w:val="28"/>
          <w:lang w:val="en-US"/>
        </w:rPr>
      </w:pPr>
    </w:p>
    <w:p w:rsidR="000D6AEC" w:rsidRPr="000D6AEC" w:rsidRDefault="000D6AEC" w:rsidP="000D6AEC">
      <w:pPr>
        <w:pStyle w:val="3"/>
        <w:ind w:firstLine="0"/>
        <w:jc w:val="center"/>
        <w:rPr>
          <w:b/>
          <w:sz w:val="28"/>
          <w:szCs w:val="28"/>
          <w:lang w:val="en-US"/>
        </w:rPr>
      </w:pPr>
    </w:p>
    <w:p w:rsidR="000D6AEC" w:rsidRPr="000D6AEC" w:rsidRDefault="000D6AEC" w:rsidP="000D6AEC">
      <w:pPr>
        <w:pStyle w:val="3"/>
        <w:ind w:firstLine="0"/>
        <w:jc w:val="center"/>
        <w:rPr>
          <w:b/>
          <w:sz w:val="28"/>
          <w:szCs w:val="28"/>
          <w:lang w:val="en-US"/>
        </w:rPr>
      </w:pPr>
    </w:p>
    <w:p w:rsidR="000D6AEC" w:rsidRPr="000D6AEC" w:rsidRDefault="000D6AEC" w:rsidP="000D6AEC">
      <w:pPr>
        <w:pStyle w:val="3"/>
        <w:ind w:firstLine="0"/>
        <w:jc w:val="center"/>
        <w:rPr>
          <w:b/>
          <w:sz w:val="28"/>
          <w:szCs w:val="28"/>
          <w:lang w:val="en-US"/>
        </w:rPr>
      </w:pPr>
    </w:p>
    <w:p w:rsidR="000D6AEC" w:rsidRDefault="000D6AEC" w:rsidP="000D6AEC">
      <w:pPr>
        <w:pStyle w:val="a3"/>
        <w:jc w:val="center"/>
        <w:rPr>
          <w:rFonts w:ascii="Times New Roman" w:hAnsi="Times New Roman"/>
          <w:iCs/>
          <w:sz w:val="28"/>
          <w:szCs w:val="28"/>
          <w:lang w:val="en-US"/>
        </w:rPr>
      </w:pPr>
      <w:r>
        <w:rPr>
          <w:rFonts w:ascii="Times New Roman" w:hAnsi="Times New Roman"/>
          <w:iCs/>
          <w:sz w:val="28"/>
          <w:szCs w:val="28"/>
          <w:lang w:val="en-US"/>
        </w:rPr>
        <w:t>ELECTRONICS</w:t>
      </w:r>
    </w:p>
    <w:p w:rsidR="000D6AEC" w:rsidRPr="0093415F" w:rsidRDefault="000D6AEC" w:rsidP="000D6AEC">
      <w:pPr>
        <w:pStyle w:val="a3"/>
        <w:jc w:val="center"/>
        <w:rPr>
          <w:rFonts w:ascii="Times New Roman" w:hAnsi="Times New Roman"/>
          <w:iCs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iCs/>
          <w:sz w:val="28"/>
          <w:szCs w:val="28"/>
          <w:lang w:val="en-US"/>
        </w:rPr>
        <w:t>( Lection</w:t>
      </w:r>
      <w:proofErr w:type="gramEnd"/>
      <w:r>
        <w:rPr>
          <w:rFonts w:ascii="Times New Roman" w:hAnsi="Times New Roman"/>
          <w:iCs/>
          <w:sz w:val="28"/>
          <w:szCs w:val="28"/>
          <w:lang w:val="en-US"/>
        </w:rPr>
        <w:t xml:space="preserve"> material)</w:t>
      </w:r>
    </w:p>
    <w:p w:rsidR="000D6AEC" w:rsidRDefault="000D6AEC" w:rsidP="000D6AEC">
      <w:pPr>
        <w:rPr>
          <w:lang w:val="en-US"/>
        </w:rPr>
      </w:pPr>
    </w:p>
    <w:p w:rsidR="000D6AEC" w:rsidRDefault="000D6AEC" w:rsidP="000D6AEC">
      <w:pPr>
        <w:rPr>
          <w:lang w:val="en-US"/>
        </w:rPr>
      </w:pPr>
    </w:p>
    <w:p w:rsidR="000D6AEC" w:rsidRDefault="000D6AEC" w:rsidP="000D6AEC">
      <w:pPr>
        <w:rPr>
          <w:lang w:val="en-US"/>
        </w:rPr>
      </w:pPr>
    </w:p>
    <w:p w:rsidR="000D6AEC" w:rsidRDefault="000D6AEC" w:rsidP="000D6AEC">
      <w:pPr>
        <w:rPr>
          <w:lang w:val="en-US"/>
        </w:rPr>
      </w:pPr>
    </w:p>
    <w:p w:rsidR="000D6AEC" w:rsidRDefault="000D6AEC" w:rsidP="000D6AEC">
      <w:pPr>
        <w:rPr>
          <w:lang w:val="en-US"/>
        </w:rPr>
      </w:pPr>
    </w:p>
    <w:p w:rsidR="000D6AEC" w:rsidRDefault="000D6AEC" w:rsidP="000D6AEC">
      <w:pPr>
        <w:rPr>
          <w:lang w:val="en-US"/>
        </w:rPr>
      </w:pPr>
    </w:p>
    <w:p w:rsidR="000D6AEC" w:rsidRDefault="000D6AEC" w:rsidP="000D6AEC">
      <w:pPr>
        <w:rPr>
          <w:lang w:val="en-US"/>
        </w:rPr>
      </w:pPr>
    </w:p>
    <w:p w:rsidR="000D6AEC" w:rsidRDefault="000D6AEC" w:rsidP="000D6AEC">
      <w:pPr>
        <w:rPr>
          <w:lang w:val="en-US"/>
        </w:rPr>
      </w:pPr>
    </w:p>
    <w:p w:rsidR="000D6AEC" w:rsidRDefault="000D6AEC" w:rsidP="000D6AEC">
      <w:pPr>
        <w:rPr>
          <w:lang w:val="en-US"/>
        </w:rPr>
      </w:pPr>
    </w:p>
    <w:p w:rsidR="000D6AEC" w:rsidRDefault="000D6AEC" w:rsidP="000D6AEC">
      <w:pPr>
        <w:rPr>
          <w:lang w:val="en-US"/>
        </w:rPr>
      </w:pPr>
    </w:p>
    <w:p w:rsidR="000D6AEC" w:rsidRDefault="000D6AEC" w:rsidP="000D6AEC">
      <w:pPr>
        <w:rPr>
          <w:lang w:val="en-US"/>
        </w:rPr>
      </w:pPr>
    </w:p>
    <w:p w:rsidR="000D6AEC" w:rsidRDefault="000D6AEC" w:rsidP="000D6AEC">
      <w:pPr>
        <w:rPr>
          <w:lang w:val="en-US"/>
        </w:rPr>
      </w:pPr>
    </w:p>
    <w:p w:rsidR="000D6AEC" w:rsidRDefault="000D6AEC" w:rsidP="000D6AEC">
      <w:pPr>
        <w:rPr>
          <w:lang w:val="en-US"/>
        </w:rPr>
      </w:pPr>
    </w:p>
    <w:p w:rsidR="000D6AEC" w:rsidRDefault="000D6AEC" w:rsidP="000D6AEC">
      <w:pPr>
        <w:rPr>
          <w:lang w:val="en-US"/>
        </w:rPr>
      </w:pPr>
    </w:p>
    <w:p w:rsidR="000D6AEC" w:rsidRDefault="000D6AEC" w:rsidP="000D6AEC">
      <w:pPr>
        <w:rPr>
          <w:lang w:val="en-US"/>
        </w:rPr>
      </w:pPr>
    </w:p>
    <w:p w:rsidR="000D6AEC" w:rsidRDefault="000D6AEC" w:rsidP="000D6AEC">
      <w:pPr>
        <w:rPr>
          <w:lang w:val="en-US"/>
        </w:rPr>
      </w:pPr>
    </w:p>
    <w:p w:rsidR="000D6AEC" w:rsidRDefault="000D6AEC" w:rsidP="000D6AEC">
      <w:pPr>
        <w:rPr>
          <w:lang w:val="en-US"/>
        </w:rPr>
      </w:pPr>
    </w:p>
    <w:p w:rsidR="000D6AEC" w:rsidRDefault="000D6AEC" w:rsidP="000D6AEC">
      <w:pPr>
        <w:rPr>
          <w:lang w:val="en-US"/>
        </w:rPr>
      </w:pPr>
    </w:p>
    <w:p w:rsidR="000D6AEC" w:rsidRDefault="000D6AEC" w:rsidP="000D6AEC">
      <w:pPr>
        <w:rPr>
          <w:lang w:val="en-US"/>
        </w:rPr>
      </w:pPr>
    </w:p>
    <w:p w:rsidR="000D6AEC" w:rsidRDefault="000D6AEC" w:rsidP="000D6AEC">
      <w:pPr>
        <w:rPr>
          <w:lang w:val="en-US"/>
        </w:rPr>
      </w:pPr>
    </w:p>
    <w:p w:rsidR="000D6AEC" w:rsidRDefault="000D6AEC" w:rsidP="000D6AEC">
      <w:pPr>
        <w:rPr>
          <w:lang w:val="en-US"/>
        </w:rPr>
      </w:pPr>
    </w:p>
    <w:p w:rsidR="000D6AEC" w:rsidRDefault="000D6AEC" w:rsidP="000D6AEC">
      <w:pPr>
        <w:jc w:val="center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Shymkent</w:t>
      </w:r>
      <w:proofErr w:type="spellEnd"/>
      <w:r w:rsidRPr="001B5B4D">
        <w:rPr>
          <w:sz w:val="28"/>
          <w:szCs w:val="28"/>
          <w:lang w:val="en-US"/>
        </w:rPr>
        <w:t>, 201</w:t>
      </w:r>
      <w:r>
        <w:rPr>
          <w:sz w:val="28"/>
          <w:szCs w:val="28"/>
          <w:lang w:val="en-US"/>
        </w:rPr>
        <w:t>3</w:t>
      </w:r>
      <w:r w:rsidRPr="001B5B4D">
        <w:rPr>
          <w:sz w:val="28"/>
          <w:szCs w:val="28"/>
          <w:lang w:val="en-US"/>
        </w:rPr>
        <w:t xml:space="preserve"> </w:t>
      </w:r>
    </w:p>
    <w:p w:rsidR="00C173BB" w:rsidRPr="001B5B4D" w:rsidRDefault="00C173BB" w:rsidP="000D6AEC">
      <w:pPr>
        <w:jc w:val="center"/>
        <w:rPr>
          <w:sz w:val="28"/>
          <w:szCs w:val="28"/>
          <w:lang w:val="en-US"/>
        </w:rPr>
      </w:pPr>
    </w:p>
    <w:p w:rsidR="000D6AEC" w:rsidRDefault="000D6AEC" w:rsidP="000D6AEC">
      <w:pPr>
        <w:rPr>
          <w:lang w:val="en-US"/>
        </w:rPr>
      </w:pPr>
    </w:p>
    <w:p w:rsidR="000D6AEC" w:rsidRDefault="000D6AEC" w:rsidP="000D6AEC">
      <w:pPr>
        <w:rPr>
          <w:lang w:val="en-US"/>
        </w:rPr>
      </w:pPr>
      <w:r>
        <w:rPr>
          <w:lang w:val="en-US"/>
        </w:rPr>
        <w:lastRenderedPageBreak/>
        <w:t>UDC 621.38 (083.13)</w:t>
      </w:r>
    </w:p>
    <w:p w:rsidR="000D6AEC" w:rsidRDefault="000D6AEC" w:rsidP="000D6AEC">
      <w:pPr>
        <w:rPr>
          <w:lang w:val="en-US"/>
        </w:rPr>
      </w:pPr>
    </w:p>
    <w:p w:rsidR="000D6AEC" w:rsidRPr="00897804" w:rsidRDefault="000D6AEC" w:rsidP="000D6AEC">
      <w:pPr>
        <w:rPr>
          <w:rFonts w:eastAsia="Calibri"/>
          <w:color w:val="000000"/>
          <w:sz w:val="28"/>
          <w:szCs w:val="28"/>
          <w:lang w:val="en-US"/>
        </w:rPr>
      </w:pPr>
      <w:r w:rsidRPr="00897804">
        <w:rPr>
          <w:rFonts w:eastAsia="Calibri"/>
          <w:color w:val="000000"/>
          <w:sz w:val="28"/>
          <w:szCs w:val="28"/>
          <w:lang w:val="en-US"/>
        </w:rPr>
        <w:t>Scholastic-methodical complex of discipline is formed on the grounds of GUEST RK 5.03.007-2006 Systems of the forming the Republic. Educational-professional programs, State general standard of the formation RK 3.08.265-2006 professions B050718 electric power industry and program of discipline</w:t>
      </w:r>
    </w:p>
    <w:p w:rsidR="000D6AEC" w:rsidRPr="00AE2033" w:rsidRDefault="000D6AEC" w:rsidP="000D6AEC">
      <w:pPr>
        <w:tabs>
          <w:tab w:val="left" w:pos="4086"/>
        </w:tabs>
        <w:ind w:firstLine="567"/>
        <w:jc w:val="both"/>
        <w:rPr>
          <w:sz w:val="28"/>
          <w:szCs w:val="28"/>
          <w:lang w:val="en-US"/>
        </w:rPr>
      </w:pPr>
      <w:r w:rsidRPr="00AE2033">
        <w:rPr>
          <w:sz w:val="28"/>
          <w:szCs w:val="28"/>
          <w:lang w:val="en-US"/>
        </w:rPr>
        <w:t xml:space="preserve">_________________________________, </w:t>
      </w:r>
      <w:r w:rsidRPr="00AE2033">
        <w:rPr>
          <w:rFonts w:eastAsia="Calibri"/>
          <w:color w:val="000000"/>
          <w:sz w:val="28"/>
          <w:szCs w:val="28"/>
          <w:lang w:val="en-US"/>
        </w:rPr>
        <w:t>confirmed AGU (</w:t>
      </w:r>
      <w:proofErr w:type="gramStart"/>
      <w:r w:rsidRPr="00AE2033">
        <w:rPr>
          <w:rFonts w:eastAsia="Calibri"/>
          <w:color w:val="000000"/>
          <w:sz w:val="28"/>
          <w:szCs w:val="28"/>
          <w:lang w:val="en-US"/>
        </w:rPr>
        <w:t>protocol  №</w:t>
      </w:r>
      <w:proofErr w:type="gramEnd"/>
      <w:r w:rsidRPr="00AE2033">
        <w:rPr>
          <w:sz w:val="28"/>
          <w:szCs w:val="28"/>
          <w:lang w:val="en-US"/>
        </w:rPr>
        <w:t xml:space="preserve">______ </w:t>
      </w:r>
      <w:r>
        <w:rPr>
          <w:sz w:val="28"/>
          <w:szCs w:val="28"/>
          <w:lang w:val="en-US"/>
        </w:rPr>
        <w:t>from</w:t>
      </w:r>
      <w:r w:rsidRPr="00AE2033">
        <w:rPr>
          <w:sz w:val="28"/>
          <w:szCs w:val="28"/>
          <w:lang w:val="en-US"/>
        </w:rPr>
        <w:t xml:space="preserve"> ________)</w:t>
      </w:r>
    </w:p>
    <w:p w:rsidR="000D6AEC" w:rsidRPr="00AE2033" w:rsidRDefault="000D6AEC" w:rsidP="000D6AEC">
      <w:pPr>
        <w:tabs>
          <w:tab w:val="left" w:pos="4086"/>
        </w:tabs>
        <w:ind w:firstLine="567"/>
        <w:jc w:val="both"/>
        <w:rPr>
          <w:sz w:val="28"/>
          <w:szCs w:val="28"/>
          <w:lang w:val="en-US"/>
        </w:rPr>
      </w:pPr>
    </w:p>
    <w:p w:rsidR="000D6AEC" w:rsidRPr="00BA4C00" w:rsidRDefault="000D6AEC" w:rsidP="000D6AEC">
      <w:pPr>
        <w:tabs>
          <w:tab w:val="left" w:pos="4086"/>
        </w:tabs>
        <w:ind w:firstLine="567"/>
        <w:rPr>
          <w:sz w:val="28"/>
          <w:szCs w:val="28"/>
          <w:lang w:val="en-US"/>
        </w:rPr>
      </w:pPr>
      <w:r w:rsidRPr="00BA4C00">
        <w:rPr>
          <w:rFonts w:eastAsia="Calibri"/>
          <w:color w:val="000000"/>
          <w:sz w:val="28"/>
          <w:szCs w:val="28"/>
          <w:lang w:val="en-US"/>
        </w:rPr>
        <w:t xml:space="preserve">Has </w:t>
      </w:r>
      <w:r>
        <w:rPr>
          <w:rFonts w:eastAsia="Calibri"/>
          <w:color w:val="000000"/>
          <w:sz w:val="28"/>
          <w:szCs w:val="28"/>
          <w:lang w:val="en-US"/>
        </w:rPr>
        <w:t>d</w:t>
      </w:r>
      <w:r w:rsidRPr="00BA4C00">
        <w:rPr>
          <w:rFonts w:eastAsia="Calibri"/>
          <w:color w:val="000000"/>
          <w:sz w:val="28"/>
          <w:szCs w:val="28"/>
          <w:lang w:val="en-US"/>
        </w:rPr>
        <w:t>eveloped</w:t>
      </w:r>
      <w:r w:rsidRPr="00BA4C00">
        <w:rPr>
          <w:rFonts w:ascii="Arial CYR" w:eastAsia="Calibri" w:hAnsi="Arial CYR" w:cs="Arial CYR"/>
          <w:color w:val="000000"/>
          <w:sz w:val="20"/>
          <w:szCs w:val="20"/>
          <w:lang w:val="en-US"/>
        </w:rPr>
        <w:t xml:space="preserve"> </w:t>
      </w:r>
      <w:r>
        <w:rPr>
          <w:sz w:val="28"/>
          <w:szCs w:val="28"/>
          <w:lang w:val="en-US"/>
        </w:rPr>
        <w:t>_</w:t>
      </w:r>
      <w:r w:rsidRPr="00E00FC6">
        <w:rPr>
          <w:sz w:val="28"/>
          <w:szCs w:val="28"/>
          <w:lang w:val="en-US"/>
        </w:rPr>
        <w:t xml:space="preserve"> </w:t>
      </w:r>
      <w:r w:rsidRPr="00E00FC6">
        <w:rPr>
          <w:sz w:val="28"/>
          <w:szCs w:val="28"/>
          <w:u w:val="single"/>
          <w:lang w:val="en-US"/>
        </w:rPr>
        <w:t xml:space="preserve">the senior </w:t>
      </w:r>
      <w:proofErr w:type="gramStart"/>
      <w:r w:rsidRPr="00E00FC6">
        <w:rPr>
          <w:sz w:val="28"/>
          <w:szCs w:val="28"/>
          <w:u w:val="single"/>
          <w:lang w:val="en-US"/>
        </w:rPr>
        <w:t>lecturer</w:t>
      </w:r>
      <w:r>
        <w:rPr>
          <w:sz w:val="28"/>
          <w:szCs w:val="28"/>
          <w:lang w:val="en-US"/>
        </w:rPr>
        <w:t xml:space="preserve">  </w:t>
      </w:r>
      <w:proofErr w:type="spellStart"/>
      <w:r w:rsidRPr="00BA4C00">
        <w:rPr>
          <w:sz w:val="28"/>
          <w:szCs w:val="28"/>
          <w:u w:val="single"/>
          <w:lang w:val="en-US"/>
        </w:rPr>
        <w:t>Ovchinnikov</w:t>
      </w:r>
      <w:proofErr w:type="spellEnd"/>
      <w:proofErr w:type="gramEnd"/>
      <w:r w:rsidRPr="00BA4C00">
        <w:rPr>
          <w:sz w:val="28"/>
          <w:szCs w:val="28"/>
          <w:u w:val="single"/>
          <w:lang w:val="en-US"/>
        </w:rPr>
        <w:t xml:space="preserve"> V.A.</w:t>
      </w:r>
      <w:r w:rsidRPr="00BA4C00">
        <w:rPr>
          <w:sz w:val="28"/>
          <w:szCs w:val="28"/>
          <w:lang w:val="en-US"/>
        </w:rPr>
        <w:t>______________</w:t>
      </w:r>
    </w:p>
    <w:p w:rsidR="000D6AEC" w:rsidRPr="00BA4C00" w:rsidRDefault="000D6AEC" w:rsidP="000D6AEC">
      <w:pPr>
        <w:tabs>
          <w:tab w:val="left" w:pos="4086"/>
        </w:tabs>
        <w:ind w:firstLine="567"/>
        <w:jc w:val="both"/>
        <w:rPr>
          <w:sz w:val="28"/>
          <w:szCs w:val="28"/>
          <w:lang w:val="en-US"/>
        </w:rPr>
      </w:pPr>
    </w:p>
    <w:p w:rsidR="000D6AEC" w:rsidRPr="00BA4C00" w:rsidRDefault="000D6AEC" w:rsidP="000D6AEC">
      <w:pPr>
        <w:ind w:firstLine="567"/>
        <w:jc w:val="both"/>
        <w:rPr>
          <w:sz w:val="28"/>
          <w:szCs w:val="28"/>
          <w:lang w:val="en-US"/>
        </w:rPr>
      </w:pPr>
    </w:p>
    <w:p w:rsidR="000D6AEC" w:rsidRPr="00BA4C00" w:rsidRDefault="000D6AEC" w:rsidP="000D6AEC">
      <w:pPr>
        <w:tabs>
          <w:tab w:val="left" w:pos="4086"/>
        </w:tabs>
        <w:ind w:firstLine="567"/>
        <w:jc w:val="both"/>
        <w:rPr>
          <w:sz w:val="28"/>
          <w:szCs w:val="28"/>
          <w:lang w:val="en-US"/>
        </w:rPr>
      </w:pPr>
    </w:p>
    <w:p w:rsidR="000D6AEC" w:rsidRPr="00C5364D" w:rsidRDefault="000D6AEC" w:rsidP="000D6AEC">
      <w:pPr>
        <w:tabs>
          <w:tab w:val="left" w:pos="4086"/>
        </w:tabs>
        <w:ind w:firstLine="567"/>
        <w:jc w:val="both"/>
        <w:rPr>
          <w:sz w:val="28"/>
          <w:szCs w:val="28"/>
          <w:lang w:val="en-US"/>
        </w:rPr>
      </w:pPr>
      <w:r w:rsidRPr="00C5364D">
        <w:rPr>
          <w:rFonts w:eastAsia="Calibri"/>
          <w:color w:val="000000"/>
          <w:sz w:val="28"/>
          <w:szCs w:val="28"/>
          <w:lang w:val="en-US"/>
        </w:rPr>
        <w:t xml:space="preserve">It </w:t>
      </w:r>
      <w:proofErr w:type="gramStart"/>
      <w:r w:rsidRPr="00C5364D">
        <w:rPr>
          <w:rFonts w:eastAsia="Calibri"/>
          <w:color w:val="000000"/>
          <w:sz w:val="28"/>
          <w:szCs w:val="28"/>
          <w:lang w:val="en-US"/>
        </w:rPr>
        <w:t>Is</w:t>
      </w:r>
      <w:proofErr w:type="gramEnd"/>
      <w:r w:rsidRPr="00C5364D">
        <w:rPr>
          <w:rFonts w:eastAsia="Calibri"/>
          <w:color w:val="000000"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considered</w:t>
      </w:r>
      <w:r w:rsidRPr="00C5364D">
        <w:rPr>
          <w:rFonts w:eastAsia="Calibri"/>
          <w:color w:val="000000"/>
          <w:sz w:val="28"/>
          <w:szCs w:val="28"/>
          <w:lang w:val="en-US"/>
        </w:rPr>
        <w:t xml:space="preserve"> on meeting of the department</w:t>
      </w:r>
      <w:r w:rsidRPr="00C5364D">
        <w:rPr>
          <w:sz w:val="28"/>
          <w:szCs w:val="28"/>
          <w:lang w:val="en-US"/>
        </w:rPr>
        <w:t xml:space="preserve"> _______________________ </w:t>
      </w:r>
    </w:p>
    <w:p w:rsidR="000D6AEC" w:rsidRPr="00C5364D" w:rsidRDefault="000D6AEC" w:rsidP="000D6AEC">
      <w:pPr>
        <w:tabs>
          <w:tab w:val="left" w:pos="4086"/>
        </w:tabs>
        <w:ind w:firstLine="567"/>
        <w:jc w:val="both"/>
        <w:rPr>
          <w:sz w:val="28"/>
          <w:szCs w:val="28"/>
          <w:lang w:val="en-US"/>
        </w:rPr>
      </w:pPr>
      <w:proofErr w:type="gramStart"/>
      <w:r>
        <w:rPr>
          <w:rFonts w:eastAsia="Calibri"/>
          <w:color w:val="000000"/>
          <w:sz w:val="28"/>
          <w:szCs w:val="28"/>
          <w:lang w:val="en-US"/>
        </w:rPr>
        <w:t>P</w:t>
      </w:r>
      <w:r w:rsidRPr="00AE2033">
        <w:rPr>
          <w:rFonts w:eastAsia="Calibri"/>
          <w:color w:val="000000"/>
          <w:sz w:val="28"/>
          <w:szCs w:val="28"/>
          <w:lang w:val="en-US"/>
        </w:rPr>
        <w:t>rotocol  №</w:t>
      </w:r>
      <w:proofErr w:type="gramEnd"/>
      <w:r w:rsidRPr="00AE2033">
        <w:rPr>
          <w:sz w:val="28"/>
          <w:szCs w:val="28"/>
          <w:lang w:val="en-US"/>
        </w:rPr>
        <w:t xml:space="preserve">______ </w:t>
      </w:r>
      <w:r>
        <w:rPr>
          <w:sz w:val="28"/>
          <w:szCs w:val="28"/>
          <w:lang w:val="en-US"/>
        </w:rPr>
        <w:t>from</w:t>
      </w:r>
      <w:r w:rsidRPr="00AE2033">
        <w:rPr>
          <w:sz w:val="28"/>
          <w:szCs w:val="28"/>
          <w:lang w:val="en-US"/>
        </w:rPr>
        <w:t xml:space="preserve"> </w:t>
      </w:r>
      <w:r w:rsidRPr="00C5364D">
        <w:rPr>
          <w:sz w:val="28"/>
          <w:szCs w:val="28"/>
          <w:lang w:val="en-US"/>
        </w:rPr>
        <w:t>«____» __________  201___</w:t>
      </w:r>
      <w:r w:rsidRPr="00DE697A">
        <w:rPr>
          <w:sz w:val="28"/>
          <w:szCs w:val="28"/>
        </w:rPr>
        <w:t>г</w:t>
      </w:r>
      <w:r w:rsidRPr="00C5364D">
        <w:rPr>
          <w:sz w:val="28"/>
          <w:szCs w:val="28"/>
          <w:lang w:val="en-US"/>
        </w:rPr>
        <w:t xml:space="preserve">. </w:t>
      </w:r>
    </w:p>
    <w:p w:rsidR="000D6AEC" w:rsidRPr="00C5364D" w:rsidRDefault="000D6AEC" w:rsidP="000D6AEC">
      <w:pPr>
        <w:tabs>
          <w:tab w:val="left" w:pos="4086"/>
        </w:tabs>
        <w:ind w:firstLine="567"/>
        <w:jc w:val="both"/>
        <w:rPr>
          <w:sz w:val="28"/>
          <w:szCs w:val="28"/>
          <w:lang w:val="en-US"/>
        </w:rPr>
      </w:pPr>
      <w:r w:rsidRPr="00C5364D">
        <w:rPr>
          <w:sz w:val="28"/>
          <w:szCs w:val="28"/>
          <w:lang w:val="en-US"/>
        </w:rPr>
        <w:t xml:space="preserve">                   </w:t>
      </w:r>
    </w:p>
    <w:p w:rsidR="000D6AEC" w:rsidRPr="00C5364D" w:rsidRDefault="000D6AEC" w:rsidP="000D6AEC">
      <w:pPr>
        <w:tabs>
          <w:tab w:val="left" w:pos="4086"/>
        </w:tabs>
        <w:ind w:firstLine="567"/>
        <w:jc w:val="both"/>
        <w:rPr>
          <w:sz w:val="28"/>
          <w:szCs w:val="28"/>
          <w:lang w:val="en-US"/>
        </w:rPr>
      </w:pPr>
      <w:r w:rsidRPr="00C5364D">
        <w:rPr>
          <w:rFonts w:eastAsia="Calibri"/>
          <w:color w:val="000000"/>
          <w:sz w:val="28"/>
          <w:szCs w:val="28"/>
          <w:lang w:val="en-US"/>
        </w:rPr>
        <w:t xml:space="preserve">Director of the </w:t>
      </w:r>
      <w:proofErr w:type="gramStart"/>
      <w:r w:rsidRPr="00C5364D">
        <w:rPr>
          <w:rFonts w:eastAsia="Calibri"/>
          <w:color w:val="000000"/>
          <w:sz w:val="28"/>
          <w:szCs w:val="28"/>
          <w:lang w:val="en-US"/>
        </w:rPr>
        <w:t>department</w:t>
      </w:r>
      <w:r w:rsidRPr="00C5364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Romanenko</w:t>
      </w:r>
      <w:proofErr w:type="spellEnd"/>
      <w:proofErr w:type="gramEnd"/>
      <w:r>
        <w:rPr>
          <w:sz w:val="28"/>
          <w:szCs w:val="28"/>
          <w:lang w:val="en-US"/>
        </w:rPr>
        <w:t xml:space="preserve"> A.F</w:t>
      </w:r>
      <w:r w:rsidRPr="00C5364D">
        <w:rPr>
          <w:sz w:val="28"/>
          <w:szCs w:val="28"/>
          <w:lang w:val="en-US"/>
        </w:rPr>
        <w:t xml:space="preserve">., </w:t>
      </w:r>
      <w:r w:rsidRPr="00C5364D">
        <w:rPr>
          <w:rFonts w:eastAsia="Calibri"/>
          <w:color w:val="000000"/>
          <w:sz w:val="28"/>
          <w:szCs w:val="28"/>
          <w:lang w:val="en-US"/>
        </w:rPr>
        <w:t>signature</w:t>
      </w:r>
      <w:r>
        <w:rPr>
          <w:rFonts w:eastAsia="Calibri"/>
          <w:color w:val="000000"/>
          <w:sz w:val="28"/>
          <w:szCs w:val="28"/>
          <w:lang w:val="en-US"/>
        </w:rPr>
        <w:t>__________________</w:t>
      </w:r>
    </w:p>
    <w:p w:rsidR="000D6AEC" w:rsidRPr="00C5364D" w:rsidRDefault="000D6AEC" w:rsidP="000D6AEC">
      <w:pPr>
        <w:tabs>
          <w:tab w:val="left" w:pos="4086"/>
        </w:tabs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It is considered by the methodical commission of </w:t>
      </w:r>
      <w:proofErr w:type="gramStart"/>
      <w:r>
        <w:rPr>
          <w:sz w:val="28"/>
          <w:szCs w:val="28"/>
          <w:lang w:val="en-US"/>
        </w:rPr>
        <w:t>faculty</w:t>
      </w:r>
      <w:r w:rsidRPr="00C5364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“</w:t>
      </w:r>
      <w:proofErr w:type="gramEnd"/>
      <w:r>
        <w:rPr>
          <w:sz w:val="28"/>
          <w:szCs w:val="28"/>
          <w:lang w:val="en-US"/>
        </w:rPr>
        <w:t>Information technologies, telecommunications and the automated systems”</w:t>
      </w:r>
    </w:p>
    <w:p w:rsidR="000D6AEC" w:rsidRPr="001A4D05" w:rsidRDefault="000D6AEC" w:rsidP="000D6AEC">
      <w:pPr>
        <w:tabs>
          <w:tab w:val="left" w:pos="1407"/>
        </w:tabs>
        <w:ind w:firstLine="567"/>
        <w:jc w:val="both"/>
        <w:rPr>
          <w:sz w:val="28"/>
          <w:szCs w:val="28"/>
          <w:lang w:val="en-US"/>
        </w:rPr>
      </w:pPr>
      <w:proofErr w:type="gramStart"/>
      <w:r>
        <w:rPr>
          <w:rFonts w:eastAsia="Calibri"/>
          <w:color w:val="000000"/>
          <w:sz w:val="28"/>
          <w:szCs w:val="28"/>
          <w:lang w:val="en-US"/>
        </w:rPr>
        <w:t>P</w:t>
      </w:r>
      <w:r w:rsidRPr="00AE2033">
        <w:rPr>
          <w:rFonts w:eastAsia="Calibri"/>
          <w:color w:val="000000"/>
          <w:sz w:val="28"/>
          <w:szCs w:val="28"/>
          <w:lang w:val="en-US"/>
        </w:rPr>
        <w:t>rotocol  №</w:t>
      </w:r>
      <w:proofErr w:type="gramEnd"/>
      <w:r w:rsidRPr="00AE2033">
        <w:rPr>
          <w:sz w:val="28"/>
          <w:szCs w:val="28"/>
          <w:lang w:val="en-US"/>
        </w:rPr>
        <w:t xml:space="preserve">______ </w:t>
      </w:r>
      <w:r>
        <w:rPr>
          <w:sz w:val="28"/>
          <w:szCs w:val="28"/>
          <w:lang w:val="en-US"/>
        </w:rPr>
        <w:t>from___________________</w:t>
      </w:r>
      <w:r w:rsidRPr="001A4D05">
        <w:rPr>
          <w:sz w:val="28"/>
          <w:szCs w:val="28"/>
          <w:u w:val="single"/>
          <w:lang w:val="en-US"/>
        </w:rPr>
        <w:t xml:space="preserve">201__ </w:t>
      </w:r>
      <w:r w:rsidRPr="00DE697A">
        <w:rPr>
          <w:sz w:val="28"/>
          <w:szCs w:val="28"/>
          <w:u w:val="single"/>
        </w:rPr>
        <w:t>г</w:t>
      </w:r>
      <w:r w:rsidRPr="001A4D05">
        <w:rPr>
          <w:sz w:val="28"/>
          <w:szCs w:val="28"/>
          <w:lang w:val="en-US"/>
        </w:rPr>
        <w:t>.</w:t>
      </w:r>
    </w:p>
    <w:p w:rsidR="000D6AEC" w:rsidRPr="001A4D05" w:rsidRDefault="000D6AEC" w:rsidP="000D6AEC">
      <w:pPr>
        <w:tabs>
          <w:tab w:val="left" w:pos="1407"/>
        </w:tabs>
        <w:ind w:firstLine="567"/>
        <w:jc w:val="both"/>
        <w:rPr>
          <w:sz w:val="28"/>
          <w:szCs w:val="28"/>
          <w:lang w:val="en-US"/>
        </w:rPr>
      </w:pPr>
    </w:p>
    <w:p w:rsidR="000D6AEC" w:rsidRPr="001A4D05" w:rsidRDefault="000D6AEC" w:rsidP="000D6AEC">
      <w:pPr>
        <w:tabs>
          <w:tab w:val="left" w:pos="1407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</w:t>
      </w:r>
      <w:r w:rsidRPr="001A4D05">
        <w:rPr>
          <w:sz w:val="28"/>
          <w:szCs w:val="28"/>
          <w:lang w:val="en-US"/>
        </w:rPr>
        <w:t xml:space="preserve"> </w:t>
      </w:r>
      <w:r w:rsidRPr="001A4D05">
        <w:rPr>
          <w:rFonts w:eastAsia="Calibri"/>
          <w:color w:val="000000"/>
          <w:sz w:val="28"/>
          <w:szCs w:val="28"/>
          <w:lang w:val="en-US"/>
        </w:rPr>
        <w:t>Chairman of the methodical commission</w:t>
      </w:r>
      <w:r>
        <w:rPr>
          <w:rFonts w:eastAsia="Calibri"/>
          <w:color w:val="000000"/>
          <w:sz w:val="28"/>
          <w:szCs w:val="28"/>
          <w:lang w:val="en-US"/>
        </w:rPr>
        <w:t xml:space="preserve">    </w:t>
      </w:r>
      <w:proofErr w:type="spellStart"/>
      <w:r>
        <w:rPr>
          <w:rFonts w:eastAsia="Calibri"/>
          <w:color w:val="000000"/>
          <w:sz w:val="28"/>
          <w:szCs w:val="28"/>
          <w:lang w:val="en-US"/>
        </w:rPr>
        <w:t>Shymerdenova</w:t>
      </w:r>
      <w:proofErr w:type="spellEnd"/>
      <w:r>
        <w:rPr>
          <w:rFonts w:eastAsia="Calibri"/>
          <w:color w:val="000000"/>
          <w:sz w:val="28"/>
          <w:szCs w:val="28"/>
          <w:lang w:val="en-US"/>
        </w:rPr>
        <w:t xml:space="preserve"> L.</w:t>
      </w:r>
      <w:r w:rsidRPr="001A4D05">
        <w:rPr>
          <w:sz w:val="28"/>
          <w:szCs w:val="28"/>
          <w:lang w:val="en-US"/>
        </w:rPr>
        <w:t xml:space="preserve">, </w:t>
      </w:r>
      <w:r>
        <w:rPr>
          <w:rFonts w:eastAsia="Calibri"/>
          <w:color w:val="000000"/>
          <w:sz w:val="28"/>
          <w:szCs w:val="28"/>
          <w:lang w:val="en-US"/>
        </w:rPr>
        <w:t>__________</w:t>
      </w:r>
    </w:p>
    <w:p w:rsidR="000D6AEC" w:rsidRPr="001A4D05" w:rsidRDefault="000D6AEC" w:rsidP="000D6AEC">
      <w:pPr>
        <w:tabs>
          <w:tab w:val="left" w:pos="1407"/>
        </w:tabs>
        <w:ind w:firstLine="567"/>
        <w:jc w:val="both"/>
        <w:rPr>
          <w:sz w:val="28"/>
          <w:szCs w:val="28"/>
          <w:lang w:val="en-US"/>
        </w:rPr>
      </w:pPr>
    </w:p>
    <w:p w:rsidR="000D6AEC" w:rsidRPr="00013B3B" w:rsidRDefault="000D6AEC" w:rsidP="000D6AEC">
      <w:pPr>
        <w:ind w:firstLine="567"/>
        <w:jc w:val="both"/>
        <w:rPr>
          <w:sz w:val="28"/>
          <w:szCs w:val="28"/>
          <w:lang w:val="en-US"/>
        </w:rPr>
      </w:pPr>
      <w:r w:rsidRPr="00013B3B">
        <w:rPr>
          <w:rFonts w:eastAsia="Calibri"/>
          <w:color w:val="000000"/>
          <w:sz w:val="28"/>
          <w:szCs w:val="28"/>
          <w:lang w:val="en-US"/>
        </w:rPr>
        <w:t>The Reviewer</w:t>
      </w:r>
      <w:r w:rsidRPr="00013B3B">
        <w:rPr>
          <w:sz w:val="28"/>
          <w:szCs w:val="28"/>
          <w:lang w:val="en-US"/>
        </w:rPr>
        <w:t>: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Tapalov</w:t>
      </w:r>
      <w:proofErr w:type="spellEnd"/>
      <w:r>
        <w:rPr>
          <w:sz w:val="28"/>
          <w:szCs w:val="28"/>
          <w:lang w:val="en-US"/>
        </w:rPr>
        <w:t xml:space="preserve"> T.T. the senior lecturer of chair “TMA” </w:t>
      </w:r>
    </w:p>
    <w:p w:rsidR="000D6AEC" w:rsidRPr="001A4D05" w:rsidRDefault="000D6AEC" w:rsidP="000D6AEC">
      <w:pPr>
        <w:ind w:firstLine="567"/>
        <w:jc w:val="both"/>
        <w:rPr>
          <w:sz w:val="28"/>
          <w:szCs w:val="28"/>
          <w:lang w:val="en-US"/>
        </w:rPr>
      </w:pPr>
    </w:p>
    <w:p w:rsidR="000D6AEC" w:rsidRPr="001A4D05" w:rsidRDefault="000D6AEC" w:rsidP="000D6AEC">
      <w:pPr>
        <w:ind w:firstLine="567"/>
        <w:jc w:val="both"/>
        <w:rPr>
          <w:sz w:val="28"/>
          <w:szCs w:val="28"/>
          <w:lang w:val="en-US"/>
        </w:rPr>
      </w:pPr>
    </w:p>
    <w:p w:rsidR="000D6AEC" w:rsidRPr="001A4D05" w:rsidRDefault="000D6AEC" w:rsidP="000D6AEC">
      <w:pPr>
        <w:rPr>
          <w:sz w:val="28"/>
          <w:szCs w:val="28"/>
          <w:lang w:val="en-US"/>
        </w:rPr>
      </w:pPr>
    </w:p>
    <w:p w:rsidR="000D6AEC" w:rsidRPr="001A4D05" w:rsidRDefault="000D6AEC" w:rsidP="000D6AEC">
      <w:pPr>
        <w:ind w:firstLine="567"/>
        <w:jc w:val="both"/>
        <w:rPr>
          <w:sz w:val="28"/>
          <w:szCs w:val="28"/>
          <w:lang w:val="en-US"/>
        </w:rPr>
      </w:pPr>
    </w:p>
    <w:p w:rsidR="000D6AEC" w:rsidRPr="001A4D05" w:rsidRDefault="000D6AEC" w:rsidP="000D6AEC">
      <w:pPr>
        <w:ind w:firstLine="567"/>
        <w:jc w:val="both"/>
        <w:rPr>
          <w:sz w:val="28"/>
          <w:szCs w:val="28"/>
          <w:lang w:val="en-US"/>
        </w:rPr>
      </w:pPr>
    </w:p>
    <w:p w:rsidR="000D6AEC" w:rsidRPr="001A4D05" w:rsidRDefault="000D6AEC" w:rsidP="000D6AEC">
      <w:pPr>
        <w:ind w:firstLine="567"/>
        <w:jc w:val="both"/>
        <w:rPr>
          <w:sz w:val="28"/>
          <w:szCs w:val="28"/>
          <w:lang w:val="en-US"/>
        </w:rPr>
      </w:pPr>
    </w:p>
    <w:p w:rsidR="000D6AEC" w:rsidRPr="001A4D05" w:rsidRDefault="000D6AEC" w:rsidP="000D6AEC">
      <w:pPr>
        <w:ind w:firstLine="567"/>
        <w:jc w:val="both"/>
        <w:rPr>
          <w:sz w:val="28"/>
          <w:szCs w:val="28"/>
          <w:lang w:val="en-US"/>
        </w:rPr>
      </w:pPr>
    </w:p>
    <w:p w:rsidR="000D6AEC" w:rsidRPr="00013B3B" w:rsidRDefault="000D6AEC" w:rsidP="000D6AEC">
      <w:pPr>
        <w:tabs>
          <w:tab w:val="left" w:pos="1407"/>
        </w:tabs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It is recommended to the edition by methodical</w:t>
      </w:r>
      <w:r w:rsidRPr="00013B3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council M. </w:t>
      </w:r>
      <w:proofErr w:type="spellStart"/>
      <w:r>
        <w:rPr>
          <w:sz w:val="28"/>
          <w:szCs w:val="28"/>
          <w:lang w:val="en-US"/>
        </w:rPr>
        <w:t>Auezov</w:t>
      </w:r>
      <w:proofErr w:type="spellEnd"/>
      <w:r>
        <w:rPr>
          <w:sz w:val="28"/>
          <w:szCs w:val="28"/>
          <w:lang w:val="en-US"/>
        </w:rPr>
        <w:t xml:space="preserve"> SKSU</w:t>
      </w:r>
      <w:r w:rsidRPr="00013B3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  </w:t>
      </w:r>
      <w:r w:rsidRPr="00013B3B"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p</w:t>
      </w:r>
      <w:r w:rsidRPr="00AE2033">
        <w:rPr>
          <w:rFonts w:eastAsia="Calibri"/>
          <w:color w:val="000000"/>
          <w:sz w:val="28"/>
          <w:szCs w:val="28"/>
          <w:lang w:val="en-US"/>
        </w:rPr>
        <w:t>rotocol  №</w:t>
      </w:r>
      <w:proofErr w:type="gramEnd"/>
      <w:r w:rsidRPr="00AE2033">
        <w:rPr>
          <w:sz w:val="28"/>
          <w:szCs w:val="28"/>
          <w:lang w:val="en-US"/>
        </w:rPr>
        <w:t xml:space="preserve">______ </w:t>
      </w:r>
      <w:r>
        <w:rPr>
          <w:sz w:val="28"/>
          <w:szCs w:val="28"/>
          <w:lang w:val="en-US"/>
        </w:rPr>
        <w:t>from</w:t>
      </w:r>
      <w:r w:rsidRPr="00013B3B">
        <w:rPr>
          <w:sz w:val="28"/>
          <w:szCs w:val="28"/>
          <w:u w:val="single"/>
          <w:lang w:val="en-US"/>
        </w:rPr>
        <w:t xml:space="preserve">              201__ </w:t>
      </w:r>
      <w:r w:rsidRPr="00DE697A">
        <w:rPr>
          <w:sz w:val="28"/>
          <w:szCs w:val="28"/>
          <w:u w:val="single"/>
        </w:rPr>
        <w:t>г</w:t>
      </w:r>
      <w:r w:rsidRPr="00013B3B">
        <w:rPr>
          <w:sz w:val="28"/>
          <w:szCs w:val="28"/>
          <w:lang w:val="en-US"/>
        </w:rPr>
        <w:t>.</w:t>
      </w:r>
    </w:p>
    <w:p w:rsidR="000D6AEC" w:rsidRPr="00013B3B" w:rsidRDefault="000D6AEC" w:rsidP="000D6AEC">
      <w:pPr>
        <w:ind w:firstLine="567"/>
        <w:jc w:val="both"/>
        <w:rPr>
          <w:sz w:val="28"/>
          <w:szCs w:val="28"/>
          <w:lang w:val="en-US"/>
        </w:rPr>
      </w:pPr>
    </w:p>
    <w:p w:rsidR="000D6AEC" w:rsidRPr="00013B3B" w:rsidRDefault="000D6AEC" w:rsidP="000D6AEC">
      <w:pPr>
        <w:ind w:firstLine="567"/>
        <w:jc w:val="both"/>
        <w:rPr>
          <w:sz w:val="28"/>
          <w:szCs w:val="28"/>
          <w:lang w:val="en-US"/>
        </w:rPr>
      </w:pPr>
    </w:p>
    <w:p w:rsidR="000D6AEC" w:rsidRPr="00013B3B" w:rsidRDefault="000D6AEC" w:rsidP="000D6AEC">
      <w:pPr>
        <w:ind w:firstLine="567"/>
        <w:jc w:val="both"/>
        <w:rPr>
          <w:sz w:val="28"/>
          <w:szCs w:val="28"/>
          <w:lang w:val="en-US"/>
        </w:rPr>
      </w:pPr>
    </w:p>
    <w:p w:rsidR="000D6AEC" w:rsidRPr="00013B3B" w:rsidRDefault="000D6AEC" w:rsidP="000D6AEC">
      <w:pPr>
        <w:ind w:firstLine="567"/>
        <w:jc w:val="both"/>
        <w:rPr>
          <w:sz w:val="28"/>
          <w:szCs w:val="28"/>
          <w:lang w:val="en-US"/>
        </w:rPr>
      </w:pPr>
    </w:p>
    <w:p w:rsidR="003C1AE5" w:rsidRDefault="003C1AE5"/>
    <w:p w:rsidR="000D6AEC" w:rsidRDefault="000D6AEC"/>
    <w:p w:rsidR="000D6AEC" w:rsidRDefault="000D6AEC"/>
    <w:p w:rsidR="000D6AEC" w:rsidRDefault="000D6AEC"/>
    <w:p w:rsidR="000D6AEC" w:rsidRDefault="000D6AEC">
      <w:pPr>
        <w:rPr>
          <w:lang w:val="en-US"/>
        </w:rPr>
      </w:pPr>
    </w:p>
    <w:p w:rsidR="00C173BB" w:rsidRPr="00C173BB" w:rsidRDefault="00C173BB">
      <w:pPr>
        <w:rPr>
          <w:lang w:val="en-US"/>
        </w:rPr>
      </w:pPr>
    </w:p>
    <w:p w:rsidR="000D6AEC" w:rsidRDefault="000D6AEC">
      <w:pPr>
        <w:rPr>
          <w:lang w:val="en-US"/>
        </w:rPr>
      </w:pPr>
    </w:p>
    <w:p w:rsidR="00C173BB" w:rsidRPr="00C173BB" w:rsidRDefault="00C173BB">
      <w:pPr>
        <w:rPr>
          <w:lang w:val="en-US"/>
        </w:rPr>
      </w:pPr>
    </w:p>
    <w:p w:rsidR="000D6AEC" w:rsidRDefault="000D6AEC"/>
    <w:p w:rsidR="000D6AEC" w:rsidRDefault="000D6AEC"/>
    <w:p w:rsidR="00C173BB" w:rsidRDefault="00C173BB" w:rsidP="00C173BB">
      <w:pPr>
        <w:tabs>
          <w:tab w:val="left" w:pos="0"/>
          <w:tab w:val="left" w:pos="993"/>
          <w:tab w:val="left" w:pos="1276"/>
          <w:tab w:val="left" w:pos="1701"/>
        </w:tabs>
        <w:ind w:firstLine="709"/>
        <w:jc w:val="both"/>
        <w:rPr>
          <w:rStyle w:val="mw-headline"/>
          <w:b/>
          <w:sz w:val="20"/>
          <w:lang w:val="en-US"/>
        </w:rPr>
      </w:pPr>
      <w:r w:rsidRPr="00C173BB">
        <w:rPr>
          <w:rStyle w:val="mw-headline"/>
          <w:b/>
          <w:sz w:val="20"/>
          <w:lang w:val="en-US"/>
        </w:rPr>
        <w:t xml:space="preserve">List of literature </w:t>
      </w:r>
    </w:p>
    <w:p w:rsidR="00C173BB" w:rsidRPr="00C173BB" w:rsidRDefault="00C173BB" w:rsidP="00C173BB">
      <w:pPr>
        <w:tabs>
          <w:tab w:val="left" w:pos="0"/>
          <w:tab w:val="left" w:pos="993"/>
          <w:tab w:val="left" w:pos="1276"/>
          <w:tab w:val="left" w:pos="1701"/>
        </w:tabs>
        <w:ind w:firstLine="709"/>
        <w:jc w:val="both"/>
        <w:rPr>
          <w:rStyle w:val="mw-headline"/>
          <w:b/>
          <w:sz w:val="20"/>
        </w:rPr>
      </w:pP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993"/>
          <w:tab w:val="left" w:pos="1276"/>
          <w:tab w:val="left" w:pos="1701"/>
        </w:tabs>
        <w:ind w:left="0" w:firstLine="709"/>
        <w:jc w:val="both"/>
        <w:rPr>
          <w:sz w:val="20"/>
          <w:lang w:val="en-US"/>
        </w:rPr>
      </w:pPr>
      <w:hyperlink r:id="rId5" w:history="1">
        <w:r w:rsidRPr="00C173BB">
          <w:rPr>
            <w:rStyle w:val="a5"/>
            <w:sz w:val="20"/>
            <w:lang w:val="en-US"/>
          </w:rPr>
          <w:t>Paul Horowitz</w:t>
        </w:r>
      </w:hyperlink>
      <w:r w:rsidRPr="00C173BB">
        <w:rPr>
          <w:rStyle w:val="citation"/>
          <w:sz w:val="20"/>
          <w:lang w:val="en-US"/>
        </w:rPr>
        <w:t xml:space="preserve"> and </w:t>
      </w:r>
      <w:hyperlink r:id="rId6" w:history="1">
        <w:r w:rsidRPr="00C173BB">
          <w:rPr>
            <w:rStyle w:val="a5"/>
            <w:sz w:val="20"/>
            <w:lang w:val="en-US"/>
          </w:rPr>
          <w:t>Winfield Hill</w:t>
        </w:r>
      </w:hyperlink>
      <w:r w:rsidRPr="00C173BB">
        <w:rPr>
          <w:rStyle w:val="citation"/>
          <w:sz w:val="20"/>
          <w:lang w:val="en-US"/>
        </w:rPr>
        <w:t xml:space="preserve"> (1989). </w:t>
      </w:r>
      <w:hyperlink r:id="rId7" w:history="1">
        <w:r w:rsidRPr="00C173BB">
          <w:rPr>
            <w:rStyle w:val="a5"/>
            <w:sz w:val="20"/>
            <w:lang w:val="en-US"/>
          </w:rPr>
          <w:t>The Art of Electronics</w:t>
        </w:r>
      </w:hyperlink>
      <w:r w:rsidRPr="00C173BB">
        <w:rPr>
          <w:rStyle w:val="reference-text"/>
          <w:sz w:val="20"/>
          <w:lang w:val="en-US"/>
        </w:rPr>
        <w:t xml:space="preserve"> (2nd </w:t>
      </w:r>
      <w:proofErr w:type="gramStart"/>
      <w:r w:rsidRPr="00C173BB">
        <w:rPr>
          <w:rStyle w:val="reference-text"/>
          <w:sz w:val="20"/>
          <w:lang w:val="en-US"/>
        </w:rPr>
        <w:t>ed</w:t>
      </w:r>
      <w:proofErr w:type="gramEnd"/>
      <w:r w:rsidRPr="00C173BB">
        <w:rPr>
          <w:rStyle w:val="reference-text"/>
          <w:sz w:val="20"/>
          <w:lang w:val="en-US"/>
        </w:rPr>
        <w:t xml:space="preserve">.). Cambridge University Press. </w:t>
      </w:r>
      <w:hyperlink r:id="rId8" w:history="1">
        <w:r w:rsidRPr="00C173BB">
          <w:rPr>
            <w:rStyle w:val="a5"/>
            <w:sz w:val="20"/>
            <w:lang w:val="en-US"/>
          </w:rPr>
          <w:t>ISBN</w:t>
        </w:r>
      </w:hyperlink>
      <w:r w:rsidRPr="00C173BB">
        <w:rPr>
          <w:rStyle w:val="reference-text"/>
          <w:sz w:val="20"/>
          <w:lang w:val="en-US"/>
        </w:rPr>
        <w:t> </w:t>
      </w:r>
      <w:hyperlink r:id="rId9" w:tooltip="Special:BookSources/978-0-521-37095-0" w:history="1">
        <w:r w:rsidRPr="00C173BB">
          <w:rPr>
            <w:rStyle w:val="a5"/>
            <w:sz w:val="20"/>
            <w:lang w:val="en-US"/>
          </w:rPr>
          <w:t>978-0-521-37095-0</w:t>
        </w:r>
      </w:hyperlink>
      <w:r w:rsidRPr="00C173BB">
        <w:rPr>
          <w:rStyle w:val="printonly"/>
          <w:sz w:val="20"/>
          <w:lang w:val="en-US"/>
        </w:rPr>
        <w:t xml:space="preserve">. </w:t>
      </w: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993"/>
          <w:tab w:val="left" w:pos="1276"/>
          <w:tab w:val="left" w:pos="1701"/>
        </w:tabs>
        <w:ind w:left="0" w:firstLine="709"/>
        <w:jc w:val="both"/>
        <w:rPr>
          <w:sz w:val="20"/>
          <w:lang w:val="en-US"/>
        </w:rPr>
      </w:pPr>
      <w:proofErr w:type="spellStart"/>
      <w:r w:rsidRPr="00C173BB">
        <w:rPr>
          <w:rStyle w:val="citation"/>
          <w:sz w:val="20"/>
          <w:lang w:val="en-US"/>
        </w:rPr>
        <w:t>Juin</w:t>
      </w:r>
      <w:proofErr w:type="spellEnd"/>
      <w:r w:rsidRPr="00C173BB">
        <w:rPr>
          <w:rStyle w:val="citation"/>
          <w:sz w:val="20"/>
          <w:lang w:val="en-US"/>
        </w:rPr>
        <w:t xml:space="preserve"> </w:t>
      </w:r>
      <w:proofErr w:type="spellStart"/>
      <w:r w:rsidRPr="00C173BB">
        <w:rPr>
          <w:rStyle w:val="citation"/>
          <w:sz w:val="20"/>
          <w:lang w:val="en-US"/>
        </w:rPr>
        <w:t>Jei</w:t>
      </w:r>
      <w:proofErr w:type="spellEnd"/>
      <w:r w:rsidRPr="00C173BB">
        <w:rPr>
          <w:rStyle w:val="citation"/>
          <w:sz w:val="20"/>
          <w:lang w:val="en-US"/>
        </w:rPr>
        <w:t xml:space="preserve"> </w:t>
      </w:r>
      <w:proofErr w:type="spellStart"/>
      <w:r w:rsidRPr="00C173BB">
        <w:rPr>
          <w:rStyle w:val="citation"/>
          <w:sz w:val="20"/>
          <w:lang w:val="en-US"/>
        </w:rPr>
        <w:t>Liou</w:t>
      </w:r>
      <w:proofErr w:type="spellEnd"/>
      <w:r w:rsidRPr="00C173BB">
        <w:rPr>
          <w:rStyle w:val="citation"/>
          <w:sz w:val="20"/>
          <w:lang w:val="en-US"/>
        </w:rPr>
        <w:t xml:space="preserve"> and </w:t>
      </w:r>
      <w:proofErr w:type="spellStart"/>
      <w:r w:rsidRPr="00C173BB">
        <w:rPr>
          <w:rStyle w:val="citation"/>
          <w:sz w:val="20"/>
          <w:lang w:val="en-US"/>
        </w:rPr>
        <w:t>Jiann</w:t>
      </w:r>
      <w:proofErr w:type="spellEnd"/>
      <w:r w:rsidRPr="00C173BB">
        <w:rPr>
          <w:rStyle w:val="citation"/>
          <w:sz w:val="20"/>
          <w:lang w:val="en-US"/>
        </w:rPr>
        <w:t xml:space="preserve"> S. Yuan (1998). </w:t>
      </w:r>
      <w:hyperlink r:id="rId10" w:history="1">
        <w:r w:rsidRPr="00C173BB">
          <w:rPr>
            <w:rStyle w:val="citation"/>
            <w:i/>
            <w:iCs/>
            <w:color w:val="003399"/>
            <w:sz w:val="20"/>
            <w:lang w:val="en-US"/>
          </w:rPr>
          <w:t>Semiconductor Device Physics and Simulation</w:t>
        </w:r>
      </w:hyperlink>
      <w:r w:rsidRPr="00C173BB">
        <w:rPr>
          <w:rStyle w:val="citation"/>
          <w:sz w:val="20"/>
          <w:lang w:val="en-US"/>
        </w:rPr>
        <w:t xml:space="preserve">. Springer. </w:t>
      </w:r>
      <w:hyperlink r:id="rId11" w:history="1">
        <w:r w:rsidRPr="00C173BB">
          <w:rPr>
            <w:rStyle w:val="a5"/>
            <w:sz w:val="20"/>
            <w:lang w:val="en-US"/>
          </w:rPr>
          <w:t>ISBN</w:t>
        </w:r>
      </w:hyperlink>
      <w:r w:rsidRPr="00C173BB">
        <w:rPr>
          <w:rStyle w:val="citation"/>
          <w:sz w:val="20"/>
          <w:lang w:val="en-US"/>
        </w:rPr>
        <w:t> </w:t>
      </w:r>
      <w:hyperlink r:id="rId12" w:tooltip="Special:BookSources/0-306-45724-5" w:history="1">
        <w:r w:rsidRPr="00C173BB">
          <w:rPr>
            <w:rStyle w:val="a5"/>
            <w:sz w:val="20"/>
            <w:lang w:val="en-US"/>
          </w:rPr>
          <w:t>0-306-45724-5</w:t>
        </w:r>
      </w:hyperlink>
      <w:r w:rsidRPr="00C173BB">
        <w:rPr>
          <w:rStyle w:val="printonly"/>
          <w:sz w:val="20"/>
          <w:lang w:val="en-US"/>
        </w:rPr>
        <w:t xml:space="preserve">. </w:t>
      </w: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993"/>
          <w:tab w:val="left" w:pos="1276"/>
          <w:tab w:val="left" w:pos="1701"/>
        </w:tabs>
        <w:ind w:left="0" w:firstLine="709"/>
        <w:jc w:val="both"/>
        <w:rPr>
          <w:sz w:val="20"/>
        </w:rPr>
      </w:pPr>
      <w:r w:rsidRPr="00C173BB">
        <w:rPr>
          <w:rStyle w:val="citation"/>
          <w:sz w:val="20"/>
          <w:lang w:val="en-US"/>
        </w:rPr>
        <w:t xml:space="preserve">General Electric (1962). </w:t>
      </w:r>
      <w:r w:rsidRPr="00C173BB">
        <w:rPr>
          <w:rStyle w:val="citation"/>
          <w:i/>
          <w:iCs/>
          <w:sz w:val="20"/>
          <w:lang w:val="en-US"/>
        </w:rPr>
        <w:t>Transistor Manual</w:t>
      </w:r>
      <w:r w:rsidRPr="00C173BB">
        <w:rPr>
          <w:rStyle w:val="citation"/>
          <w:sz w:val="20"/>
          <w:lang w:val="en-US"/>
        </w:rPr>
        <w:t xml:space="preserve"> (6th </w:t>
      </w:r>
      <w:proofErr w:type="gramStart"/>
      <w:r w:rsidRPr="00C173BB">
        <w:rPr>
          <w:rStyle w:val="citation"/>
          <w:sz w:val="20"/>
          <w:lang w:val="en-US"/>
        </w:rPr>
        <w:t>ed</w:t>
      </w:r>
      <w:proofErr w:type="gramEnd"/>
      <w:r w:rsidRPr="00C173BB">
        <w:rPr>
          <w:rStyle w:val="citation"/>
          <w:sz w:val="20"/>
          <w:lang w:val="en-US"/>
        </w:rPr>
        <w:t>.). p. 12.</w:t>
      </w:r>
      <w:r w:rsidRPr="00C173BB">
        <w:rPr>
          <w:rStyle w:val="reference-text"/>
          <w:sz w:val="20"/>
          <w:lang w:val="en-US"/>
        </w:rPr>
        <w:t xml:space="preserve"> "If the principle of space charge neutrality is used in the analysis of the transistor, it is evident that the collector current is controlled by means of the positive charge (</w:t>
      </w:r>
      <w:proofErr w:type="gramStart"/>
      <w:r w:rsidRPr="00C173BB">
        <w:rPr>
          <w:rStyle w:val="reference-text"/>
          <w:sz w:val="20"/>
          <w:lang w:val="en-US"/>
        </w:rPr>
        <w:t>hole</w:t>
      </w:r>
      <w:proofErr w:type="gramEnd"/>
      <w:r w:rsidRPr="00C173BB">
        <w:rPr>
          <w:rStyle w:val="reference-text"/>
          <w:sz w:val="20"/>
          <w:lang w:val="en-US"/>
        </w:rPr>
        <w:t xml:space="preserve"> concentration) in the base region. ... When a transistor is used at higher frequencies, the fundamental limitation is the time it takes the carriers to diffuse across the base region..." </w:t>
      </w:r>
      <w:r w:rsidRPr="00C173BB">
        <w:rPr>
          <w:rStyle w:val="reference-text"/>
          <w:sz w:val="20"/>
        </w:rPr>
        <w:t>(</w:t>
      </w:r>
      <w:proofErr w:type="spellStart"/>
      <w:r w:rsidRPr="00C173BB">
        <w:rPr>
          <w:rStyle w:val="reference-text"/>
          <w:sz w:val="20"/>
        </w:rPr>
        <w:t>same</w:t>
      </w:r>
      <w:proofErr w:type="spellEnd"/>
      <w:r w:rsidRPr="00C173BB">
        <w:rPr>
          <w:rStyle w:val="reference-text"/>
          <w:sz w:val="20"/>
        </w:rPr>
        <w:t xml:space="preserve"> </w:t>
      </w:r>
      <w:proofErr w:type="spellStart"/>
      <w:r w:rsidRPr="00C173BB">
        <w:rPr>
          <w:rStyle w:val="reference-text"/>
          <w:sz w:val="20"/>
        </w:rPr>
        <w:t>in</w:t>
      </w:r>
      <w:proofErr w:type="spellEnd"/>
      <w:r w:rsidRPr="00C173BB">
        <w:rPr>
          <w:rStyle w:val="reference-text"/>
          <w:sz w:val="20"/>
        </w:rPr>
        <w:t xml:space="preserve"> 4th </w:t>
      </w:r>
      <w:proofErr w:type="spellStart"/>
      <w:r w:rsidRPr="00C173BB">
        <w:rPr>
          <w:rStyle w:val="reference-text"/>
          <w:sz w:val="20"/>
        </w:rPr>
        <w:t>and</w:t>
      </w:r>
      <w:proofErr w:type="spellEnd"/>
      <w:r w:rsidRPr="00C173BB">
        <w:rPr>
          <w:rStyle w:val="reference-text"/>
          <w:sz w:val="20"/>
        </w:rPr>
        <w:t xml:space="preserve"> 5th </w:t>
      </w:r>
      <w:proofErr w:type="spellStart"/>
      <w:r w:rsidRPr="00C173BB">
        <w:rPr>
          <w:rStyle w:val="reference-text"/>
          <w:sz w:val="20"/>
        </w:rPr>
        <w:t>editions</w:t>
      </w:r>
      <w:proofErr w:type="spellEnd"/>
      <w:r w:rsidRPr="00C173BB">
        <w:rPr>
          <w:rStyle w:val="reference-text"/>
          <w:sz w:val="20"/>
        </w:rPr>
        <w:t>)</w:t>
      </w: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993"/>
          <w:tab w:val="left" w:pos="1276"/>
          <w:tab w:val="left" w:pos="1701"/>
        </w:tabs>
        <w:ind w:left="0" w:firstLine="709"/>
        <w:jc w:val="both"/>
        <w:rPr>
          <w:sz w:val="20"/>
          <w:lang w:val="en-US"/>
        </w:rPr>
      </w:pPr>
      <w:r w:rsidRPr="00C173BB">
        <w:rPr>
          <w:rStyle w:val="citation"/>
          <w:sz w:val="20"/>
          <w:lang w:val="en-US"/>
        </w:rPr>
        <w:t xml:space="preserve">Paolo </w:t>
      </w:r>
      <w:proofErr w:type="spellStart"/>
      <w:r w:rsidRPr="00C173BB">
        <w:rPr>
          <w:rStyle w:val="citation"/>
          <w:sz w:val="20"/>
          <w:lang w:val="en-US"/>
        </w:rPr>
        <w:t>Antognetti</w:t>
      </w:r>
      <w:proofErr w:type="spellEnd"/>
      <w:r w:rsidRPr="00C173BB">
        <w:rPr>
          <w:rStyle w:val="citation"/>
          <w:sz w:val="20"/>
          <w:lang w:val="en-US"/>
        </w:rPr>
        <w:t xml:space="preserve"> and Giuseppe </w:t>
      </w:r>
      <w:proofErr w:type="spellStart"/>
      <w:r w:rsidRPr="00C173BB">
        <w:rPr>
          <w:rStyle w:val="citation"/>
          <w:sz w:val="20"/>
          <w:lang w:val="en-US"/>
        </w:rPr>
        <w:t>Massobrio</w:t>
      </w:r>
      <w:proofErr w:type="spellEnd"/>
      <w:r w:rsidRPr="00C173BB">
        <w:rPr>
          <w:rStyle w:val="citation"/>
          <w:sz w:val="20"/>
          <w:lang w:val="en-US"/>
        </w:rPr>
        <w:t xml:space="preserve"> (1993). </w:t>
      </w:r>
      <w:hyperlink r:id="rId13" w:anchor="PPA98,M1" w:history="1">
        <w:r w:rsidRPr="00C173BB">
          <w:rPr>
            <w:rStyle w:val="citation"/>
            <w:i/>
            <w:iCs/>
            <w:color w:val="003399"/>
            <w:sz w:val="20"/>
            <w:lang w:val="en-US"/>
          </w:rPr>
          <w:t>Semiconductor Device Modeling with Spice</w:t>
        </w:r>
      </w:hyperlink>
      <w:r w:rsidRPr="00C173BB">
        <w:rPr>
          <w:rStyle w:val="citation"/>
          <w:sz w:val="20"/>
          <w:lang w:val="en-US"/>
        </w:rPr>
        <w:t xml:space="preserve">. McGraw–Hill Professional. </w:t>
      </w:r>
      <w:hyperlink r:id="rId14" w:history="1">
        <w:r w:rsidRPr="00C173BB">
          <w:rPr>
            <w:rStyle w:val="a5"/>
            <w:sz w:val="20"/>
            <w:lang w:val="en-US"/>
          </w:rPr>
          <w:t>ISBN</w:t>
        </w:r>
      </w:hyperlink>
      <w:r w:rsidRPr="00C173BB">
        <w:rPr>
          <w:rStyle w:val="citation"/>
          <w:sz w:val="20"/>
          <w:lang w:val="en-US"/>
        </w:rPr>
        <w:t> </w:t>
      </w:r>
      <w:hyperlink r:id="rId15" w:tooltip="Special:BookSources/0-07-134955-3" w:history="1">
        <w:r w:rsidRPr="00C173BB">
          <w:rPr>
            <w:rStyle w:val="a5"/>
            <w:sz w:val="20"/>
            <w:lang w:val="en-US"/>
          </w:rPr>
          <w:t>0-07-134955-3</w:t>
        </w:r>
      </w:hyperlink>
      <w:r w:rsidRPr="00C173BB">
        <w:rPr>
          <w:rStyle w:val="printonly"/>
          <w:sz w:val="20"/>
          <w:lang w:val="en-US"/>
        </w:rPr>
        <w:t xml:space="preserve">. </w:t>
      </w: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993"/>
          <w:tab w:val="left" w:pos="1276"/>
          <w:tab w:val="left" w:pos="1701"/>
        </w:tabs>
        <w:ind w:left="0" w:firstLine="709"/>
        <w:jc w:val="both"/>
        <w:rPr>
          <w:sz w:val="20"/>
          <w:lang w:val="en-US"/>
        </w:rPr>
      </w:pPr>
      <w:r w:rsidRPr="00C173BB">
        <w:rPr>
          <w:rStyle w:val="citation"/>
          <w:sz w:val="20"/>
          <w:lang w:val="en-US"/>
        </w:rPr>
        <w:t xml:space="preserve">Alphonse J. </w:t>
      </w:r>
      <w:proofErr w:type="spellStart"/>
      <w:r w:rsidRPr="00C173BB">
        <w:rPr>
          <w:rStyle w:val="citation"/>
          <w:sz w:val="20"/>
          <w:lang w:val="en-US"/>
        </w:rPr>
        <w:t>Sistino</w:t>
      </w:r>
      <w:proofErr w:type="spellEnd"/>
      <w:r w:rsidRPr="00C173BB">
        <w:rPr>
          <w:rStyle w:val="citation"/>
          <w:sz w:val="20"/>
          <w:lang w:val="en-US"/>
        </w:rPr>
        <w:t xml:space="preserve"> (1996). </w:t>
      </w:r>
      <w:hyperlink r:id="rId16" w:history="1">
        <w:r w:rsidRPr="00C173BB">
          <w:rPr>
            <w:rStyle w:val="citation"/>
            <w:i/>
            <w:iCs/>
            <w:color w:val="003399"/>
            <w:sz w:val="20"/>
            <w:lang w:val="en-US"/>
          </w:rPr>
          <w:t>Essentials of electronic circuitry</w:t>
        </w:r>
      </w:hyperlink>
      <w:r w:rsidRPr="00C173BB">
        <w:rPr>
          <w:rStyle w:val="citation"/>
          <w:sz w:val="20"/>
          <w:lang w:val="en-US"/>
        </w:rPr>
        <w:t xml:space="preserve">. CRC Press. pp. 64. </w:t>
      </w:r>
      <w:hyperlink r:id="rId17" w:history="1">
        <w:r w:rsidRPr="00C173BB">
          <w:rPr>
            <w:rStyle w:val="a5"/>
            <w:sz w:val="20"/>
            <w:lang w:val="en-US"/>
          </w:rPr>
          <w:t>ISBN</w:t>
        </w:r>
      </w:hyperlink>
      <w:r w:rsidRPr="00C173BB">
        <w:rPr>
          <w:rStyle w:val="citation"/>
          <w:sz w:val="20"/>
          <w:lang w:val="en-US"/>
        </w:rPr>
        <w:t> </w:t>
      </w:r>
      <w:hyperlink r:id="rId18" w:tooltip="Special:BookSources/978-0-8247-9693-8" w:history="1">
        <w:r w:rsidRPr="00C173BB">
          <w:rPr>
            <w:rStyle w:val="a5"/>
            <w:sz w:val="20"/>
            <w:lang w:val="en-US"/>
          </w:rPr>
          <w:t>978-0-8247-9693-8</w:t>
        </w:r>
      </w:hyperlink>
      <w:r w:rsidRPr="00C173BB">
        <w:rPr>
          <w:rStyle w:val="printonly"/>
          <w:sz w:val="20"/>
          <w:lang w:val="en-US"/>
        </w:rPr>
        <w:t xml:space="preserve">. </w:t>
      </w:r>
      <w:hyperlink r:id="rId19" w:history="1">
        <w:r w:rsidRPr="00C173BB">
          <w:rPr>
            <w:rStyle w:val="printonly"/>
            <w:color w:val="003399"/>
            <w:sz w:val="20"/>
            <w:lang w:val="en-US"/>
          </w:rPr>
          <w:t>http://books.google.com/books?id=lmcHKS1lkrQC&amp;pg=PA64&amp;dq=%22not+pointing%22+PNP</w:t>
        </w:r>
      </w:hyperlink>
      <w:r w:rsidRPr="00C173BB">
        <w:rPr>
          <w:rStyle w:val="citation"/>
          <w:sz w:val="20"/>
          <w:lang w:val="en-US"/>
        </w:rPr>
        <w:t>.</w:t>
      </w: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993"/>
          <w:tab w:val="left" w:pos="1276"/>
          <w:tab w:val="left" w:pos="1701"/>
        </w:tabs>
        <w:ind w:left="0" w:firstLine="709"/>
        <w:jc w:val="both"/>
        <w:rPr>
          <w:sz w:val="20"/>
          <w:lang w:val="en-US"/>
        </w:rPr>
      </w:pPr>
      <w:r w:rsidRPr="00C173BB">
        <w:rPr>
          <w:rStyle w:val="citation"/>
          <w:sz w:val="20"/>
          <w:lang w:val="en-US"/>
        </w:rPr>
        <w:t xml:space="preserve">Alphonse J. </w:t>
      </w:r>
      <w:proofErr w:type="spellStart"/>
      <w:r w:rsidRPr="00C173BB">
        <w:rPr>
          <w:rStyle w:val="citation"/>
          <w:sz w:val="20"/>
          <w:lang w:val="en-US"/>
        </w:rPr>
        <w:t>Sistino</w:t>
      </w:r>
      <w:proofErr w:type="spellEnd"/>
      <w:r w:rsidRPr="00C173BB">
        <w:rPr>
          <w:rStyle w:val="citation"/>
          <w:sz w:val="20"/>
          <w:lang w:val="en-US"/>
        </w:rPr>
        <w:t xml:space="preserve"> (1996). </w:t>
      </w:r>
      <w:hyperlink r:id="rId20" w:history="1">
        <w:r w:rsidRPr="00C173BB">
          <w:rPr>
            <w:rStyle w:val="citation"/>
            <w:i/>
            <w:iCs/>
            <w:color w:val="003399"/>
            <w:sz w:val="20"/>
            <w:lang w:val="en-US"/>
          </w:rPr>
          <w:t>Essentials of electronic circuitry</w:t>
        </w:r>
      </w:hyperlink>
      <w:r w:rsidRPr="00C173BB">
        <w:rPr>
          <w:rStyle w:val="citation"/>
          <w:sz w:val="20"/>
          <w:lang w:val="en-US"/>
        </w:rPr>
        <w:t xml:space="preserve">. CRC Press. pp. 102. </w:t>
      </w:r>
      <w:hyperlink r:id="rId21" w:history="1">
        <w:r w:rsidRPr="00C173BB">
          <w:rPr>
            <w:rStyle w:val="a5"/>
            <w:sz w:val="20"/>
            <w:lang w:val="en-US"/>
          </w:rPr>
          <w:t>ISBN</w:t>
        </w:r>
      </w:hyperlink>
      <w:r w:rsidRPr="00C173BB">
        <w:rPr>
          <w:rStyle w:val="citation"/>
          <w:sz w:val="20"/>
          <w:lang w:val="en-US"/>
        </w:rPr>
        <w:t> </w:t>
      </w:r>
      <w:hyperlink r:id="rId22" w:tooltip="Special:BookSources/978-0-8247-9693-8" w:history="1">
        <w:r w:rsidRPr="00C173BB">
          <w:rPr>
            <w:rStyle w:val="a5"/>
            <w:sz w:val="20"/>
            <w:lang w:val="en-US"/>
          </w:rPr>
          <w:t>978-0-8247-9693-8</w:t>
        </w:r>
      </w:hyperlink>
      <w:r w:rsidRPr="00C173BB">
        <w:rPr>
          <w:rStyle w:val="printonly"/>
          <w:sz w:val="20"/>
          <w:lang w:val="en-US"/>
        </w:rPr>
        <w:t xml:space="preserve">. </w:t>
      </w:r>
      <w:hyperlink r:id="rId23" w:history="1">
        <w:r w:rsidRPr="00C173BB">
          <w:rPr>
            <w:rStyle w:val="printonly"/>
            <w:color w:val="003399"/>
            <w:sz w:val="20"/>
            <w:lang w:val="en-US"/>
          </w:rPr>
          <w:t>http://books.google.com/books?id=lmcHKS1lkrQC&amp;pg=PA64&amp;dq=%22pointing+in%22+PNP</w:t>
        </w:r>
      </w:hyperlink>
      <w:r w:rsidRPr="00C173BB">
        <w:rPr>
          <w:rStyle w:val="citation"/>
          <w:sz w:val="20"/>
          <w:lang w:val="en-US"/>
        </w:rPr>
        <w:t>.</w:t>
      </w: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993"/>
          <w:tab w:val="left" w:pos="1276"/>
          <w:tab w:val="left" w:pos="1701"/>
        </w:tabs>
        <w:ind w:left="0" w:firstLine="709"/>
        <w:jc w:val="both"/>
        <w:rPr>
          <w:rStyle w:val="printonly"/>
          <w:sz w:val="20"/>
          <w:lang w:val="en-US"/>
        </w:rPr>
      </w:pPr>
      <w:r w:rsidRPr="00C173BB">
        <w:rPr>
          <w:rStyle w:val="citation"/>
          <w:sz w:val="20"/>
          <w:lang w:val="en-US"/>
        </w:rPr>
        <w:t xml:space="preserve">D.V. Morgan, Robin H. Williams (Editors) (1991). </w:t>
      </w:r>
      <w:hyperlink r:id="rId24" w:anchor="PPA201,M1" w:history="1">
        <w:r w:rsidRPr="00C173BB">
          <w:rPr>
            <w:rStyle w:val="citation"/>
            <w:i/>
            <w:iCs/>
            <w:color w:val="003399"/>
            <w:sz w:val="20"/>
            <w:lang w:val="en-US"/>
          </w:rPr>
          <w:t xml:space="preserve">Physics and Technology of </w:t>
        </w:r>
        <w:proofErr w:type="spellStart"/>
        <w:r w:rsidRPr="00C173BB">
          <w:rPr>
            <w:rStyle w:val="citation"/>
            <w:i/>
            <w:iCs/>
            <w:color w:val="003399"/>
            <w:sz w:val="20"/>
            <w:lang w:val="en-US"/>
          </w:rPr>
          <w:t>Heterojunction</w:t>
        </w:r>
        <w:proofErr w:type="spellEnd"/>
        <w:r w:rsidRPr="00C173BB">
          <w:rPr>
            <w:rStyle w:val="citation"/>
            <w:i/>
            <w:iCs/>
            <w:color w:val="003399"/>
            <w:sz w:val="20"/>
            <w:lang w:val="en-US"/>
          </w:rPr>
          <w:t xml:space="preserve"> Devices</w:t>
        </w:r>
      </w:hyperlink>
      <w:r w:rsidRPr="00C173BB">
        <w:rPr>
          <w:rStyle w:val="citation"/>
          <w:sz w:val="20"/>
          <w:lang w:val="en-US"/>
        </w:rPr>
        <w:t xml:space="preserve">. London: Institution of Electrical Engineers (Peter </w:t>
      </w:r>
      <w:proofErr w:type="spellStart"/>
      <w:r w:rsidRPr="00C173BB">
        <w:rPr>
          <w:rStyle w:val="citation"/>
          <w:sz w:val="20"/>
          <w:lang w:val="en-US"/>
        </w:rPr>
        <w:t>Peregrinus</w:t>
      </w:r>
      <w:proofErr w:type="spellEnd"/>
      <w:r w:rsidRPr="00C173BB">
        <w:rPr>
          <w:rStyle w:val="citation"/>
          <w:sz w:val="20"/>
          <w:lang w:val="en-US"/>
        </w:rPr>
        <w:t xml:space="preserve"> Ltd.). </w:t>
      </w:r>
      <w:hyperlink r:id="rId25" w:history="1">
        <w:r w:rsidRPr="00C173BB">
          <w:rPr>
            <w:rStyle w:val="a5"/>
            <w:sz w:val="20"/>
            <w:lang w:val="en-US"/>
          </w:rPr>
          <w:t>ISBN</w:t>
        </w:r>
      </w:hyperlink>
      <w:r w:rsidRPr="00C173BB">
        <w:rPr>
          <w:rStyle w:val="citation"/>
          <w:sz w:val="20"/>
          <w:lang w:val="en-US"/>
        </w:rPr>
        <w:t> </w:t>
      </w:r>
      <w:hyperlink r:id="rId26" w:tooltip="Special:BookSources/0-86341-204-1" w:history="1">
        <w:r w:rsidRPr="00C173BB">
          <w:rPr>
            <w:rStyle w:val="a5"/>
            <w:sz w:val="20"/>
            <w:lang w:val="en-US"/>
          </w:rPr>
          <w:t>0-86341-204-1</w:t>
        </w:r>
      </w:hyperlink>
      <w:r w:rsidRPr="00C173BB">
        <w:rPr>
          <w:rStyle w:val="printonly"/>
          <w:sz w:val="20"/>
          <w:lang w:val="en-US"/>
        </w:rPr>
        <w:t>.</w:t>
      </w: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993"/>
          <w:tab w:val="left" w:pos="1276"/>
          <w:tab w:val="left" w:pos="1701"/>
        </w:tabs>
        <w:ind w:left="0" w:firstLine="709"/>
        <w:jc w:val="both"/>
        <w:rPr>
          <w:sz w:val="20"/>
          <w:lang w:val="en-US"/>
        </w:rPr>
      </w:pPr>
      <w:hyperlink r:id="rId27" w:anchor="PPA201,M1" w:history="1">
        <w:r w:rsidRPr="00C173BB">
          <w:rPr>
            <w:rStyle w:val="printonly"/>
            <w:color w:val="003399"/>
            <w:sz w:val="20"/>
            <w:lang w:val="en-US"/>
          </w:rPr>
          <w:t>http://books.google.com/books?id=C98iH7UDtzwC&amp;pg=PA210&amp;dq=%22SIGe+heterojunction%22#PPA201,M1</w:t>
        </w:r>
      </w:hyperlink>
      <w:r w:rsidRPr="00C173BB">
        <w:rPr>
          <w:rStyle w:val="citation"/>
          <w:sz w:val="20"/>
          <w:lang w:val="en-US"/>
        </w:rPr>
        <w:t>.</w:t>
      </w: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993"/>
          <w:tab w:val="left" w:pos="1276"/>
          <w:tab w:val="left" w:pos="1701"/>
        </w:tabs>
        <w:ind w:left="0" w:firstLine="709"/>
        <w:jc w:val="both"/>
        <w:rPr>
          <w:sz w:val="20"/>
        </w:rPr>
      </w:pPr>
      <w:r w:rsidRPr="00C173BB">
        <w:rPr>
          <w:rStyle w:val="citation"/>
          <w:sz w:val="20"/>
          <w:lang w:val="en-US"/>
        </w:rPr>
        <w:t xml:space="preserve">Peter Ashburn (2003). </w:t>
      </w:r>
      <w:hyperlink r:id="rId28" w:history="1">
        <w:r w:rsidRPr="00C173BB">
          <w:rPr>
            <w:rStyle w:val="citation"/>
            <w:i/>
            <w:iCs/>
            <w:color w:val="003399"/>
            <w:sz w:val="20"/>
            <w:lang w:val="en-US"/>
          </w:rPr>
          <w:t>SiGe Heterojunction Bipolar Transistors</w:t>
        </w:r>
      </w:hyperlink>
      <w:r w:rsidRPr="00C173BB">
        <w:rPr>
          <w:rStyle w:val="citation"/>
          <w:sz w:val="20"/>
          <w:lang w:val="en-US"/>
        </w:rPr>
        <w:t xml:space="preserve">. </w:t>
      </w:r>
      <w:proofErr w:type="spellStart"/>
      <w:r w:rsidRPr="00C173BB">
        <w:rPr>
          <w:rStyle w:val="citation"/>
          <w:sz w:val="20"/>
        </w:rPr>
        <w:t>New</w:t>
      </w:r>
      <w:proofErr w:type="spellEnd"/>
      <w:r w:rsidRPr="00C173BB">
        <w:rPr>
          <w:rStyle w:val="citation"/>
          <w:sz w:val="20"/>
        </w:rPr>
        <w:t xml:space="preserve"> </w:t>
      </w:r>
      <w:proofErr w:type="spellStart"/>
      <w:r w:rsidRPr="00C173BB">
        <w:rPr>
          <w:rStyle w:val="citation"/>
          <w:sz w:val="20"/>
        </w:rPr>
        <w:t>York</w:t>
      </w:r>
      <w:proofErr w:type="spellEnd"/>
      <w:r w:rsidRPr="00C173BB">
        <w:rPr>
          <w:rStyle w:val="citation"/>
          <w:sz w:val="20"/>
        </w:rPr>
        <w:t xml:space="preserve">: </w:t>
      </w:r>
      <w:proofErr w:type="spellStart"/>
      <w:r w:rsidRPr="00C173BB">
        <w:rPr>
          <w:rStyle w:val="citation"/>
          <w:sz w:val="20"/>
        </w:rPr>
        <w:t>Wiley</w:t>
      </w:r>
      <w:proofErr w:type="spellEnd"/>
      <w:r w:rsidRPr="00C173BB">
        <w:rPr>
          <w:rStyle w:val="citation"/>
          <w:sz w:val="20"/>
        </w:rPr>
        <w:t xml:space="preserve">. </w:t>
      </w:r>
      <w:proofErr w:type="spellStart"/>
      <w:r w:rsidRPr="00C173BB">
        <w:rPr>
          <w:rStyle w:val="citation"/>
          <w:sz w:val="20"/>
        </w:rPr>
        <w:t>Chapter</w:t>
      </w:r>
      <w:proofErr w:type="spellEnd"/>
      <w:r w:rsidRPr="00C173BB">
        <w:rPr>
          <w:rStyle w:val="citation"/>
          <w:sz w:val="20"/>
        </w:rPr>
        <w:t xml:space="preserve"> 10. </w:t>
      </w:r>
      <w:hyperlink r:id="rId29" w:history="1">
        <w:r w:rsidRPr="00C173BB">
          <w:rPr>
            <w:rStyle w:val="a5"/>
            <w:sz w:val="20"/>
          </w:rPr>
          <w:t>ISBN</w:t>
        </w:r>
      </w:hyperlink>
      <w:r w:rsidRPr="00C173BB">
        <w:rPr>
          <w:rStyle w:val="citation"/>
          <w:sz w:val="20"/>
        </w:rPr>
        <w:t> </w:t>
      </w:r>
      <w:hyperlink r:id="rId30" w:tooltip="Special:BookSources/0-470-84838-3" w:history="1">
        <w:r w:rsidRPr="00C173BB">
          <w:rPr>
            <w:rStyle w:val="a5"/>
            <w:sz w:val="20"/>
          </w:rPr>
          <w:t>0-470-84838-3</w:t>
        </w:r>
      </w:hyperlink>
      <w:r w:rsidRPr="00C173BB">
        <w:rPr>
          <w:rStyle w:val="printonly"/>
          <w:sz w:val="20"/>
        </w:rPr>
        <w:t xml:space="preserve">. </w:t>
      </w:r>
      <w:hyperlink r:id="rId31" w:history="1">
        <w:r w:rsidRPr="00C173BB">
          <w:rPr>
            <w:rStyle w:val="printonly"/>
            <w:color w:val="003399"/>
            <w:sz w:val="20"/>
          </w:rPr>
          <w:t>http://worldcat.org/isbn/0470848383</w:t>
        </w:r>
      </w:hyperlink>
      <w:r w:rsidRPr="00C173BB">
        <w:rPr>
          <w:rStyle w:val="citation"/>
          <w:sz w:val="20"/>
        </w:rPr>
        <w:t>.</w:t>
      </w: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0"/>
        </w:rPr>
      </w:pPr>
      <w:hyperlink r:id="rId32" w:anchor="cite_ref-9" w:history="1">
        <w:r w:rsidRPr="00C173BB">
          <w:rPr>
            <w:rStyle w:val="a5"/>
            <w:b/>
            <w:bCs/>
            <w:sz w:val="20"/>
            <w:lang w:val="en-US"/>
          </w:rPr>
          <w:t>^</w:t>
        </w:r>
      </w:hyperlink>
      <w:r w:rsidRPr="00C173BB">
        <w:rPr>
          <w:sz w:val="20"/>
          <w:lang w:val="en-US"/>
        </w:rPr>
        <w:t xml:space="preserve"> </w:t>
      </w:r>
      <w:hyperlink r:id="rId33" w:history="1">
        <w:r w:rsidRPr="00C173BB">
          <w:rPr>
            <w:rStyle w:val="a5"/>
            <w:sz w:val="20"/>
            <w:lang w:val="en-US"/>
          </w:rPr>
          <w:t>Paul Horowitz</w:t>
        </w:r>
      </w:hyperlink>
      <w:r w:rsidRPr="00C173BB">
        <w:rPr>
          <w:rStyle w:val="citation"/>
          <w:sz w:val="20"/>
          <w:lang w:val="en-US"/>
        </w:rPr>
        <w:t xml:space="preserve"> and </w:t>
      </w:r>
      <w:hyperlink r:id="rId34" w:history="1">
        <w:r w:rsidRPr="00C173BB">
          <w:rPr>
            <w:rStyle w:val="a5"/>
            <w:sz w:val="20"/>
            <w:lang w:val="en-US"/>
          </w:rPr>
          <w:t>Winfield Hill</w:t>
        </w:r>
      </w:hyperlink>
      <w:r w:rsidRPr="00C173BB">
        <w:rPr>
          <w:rStyle w:val="citation"/>
          <w:sz w:val="20"/>
          <w:lang w:val="en-US"/>
        </w:rPr>
        <w:t xml:space="preserve"> (1989). </w:t>
      </w:r>
      <w:hyperlink r:id="rId35" w:history="1">
        <w:r w:rsidRPr="00C173BB">
          <w:rPr>
            <w:rStyle w:val="a5"/>
            <w:i/>
            <w:iCs/>
            <w:sz w:val="20"/>
            <w:lang w:val="en-US"/>
          </w:rPr>
          <w:t>The Art of Electronics</w:t>
        </w:r>
      </w:hyperlink>
      <w:r w:rsidRPr="00C173BB">
        <w:rPr>
          <w:rStyle w:val="citation"/>
          <w:sz w:val="20"/>
          <w:lang w:val="en-US"/>
        </w:rPr>
        <w:t xml:space="preserve"> (2nd </w:t>
      </w:r>
      <w:proofErr w:type="gramStart"/>
      <w:r w:rsidRPr="00C173BB">
        <w:rPr>
          <w:rStyle w:val="citation"/>
          <w:sz w:val="20"/>
          <w:lang w:val="en-US"/>
        </w:rPr>
        <w:t>ed</w:t>
      </w:r>
      <w:proofErr w:type="gramEnd"/>
      <w:r w:rsidRPr="00C173BB">
        <w:rPr>
          <w:rStyle w:val="citation"/>
          <w:sz w:val="20"/>
          <w:lang w:val="en-US"/>
        </w:rPr>
        <w:t xml:space="preserve">.). Cambridge University Press. pp. 62–66. </w:t>
      </w:r>
      <w:hyperlink r:id="rId36" w:history="1">
        <w:r w:rsidRPr="00C173BB">
          <w:rPr>
            <w:rStyle w:val="a5"/>
            <w:sz w:val="20"/>
          </w:rPr>
          <w:t>ISBN</w:t>
        </w:r>
      </w:hyperlink>
      <w:r w:rsidRPr="00C173BB">
        <w:rPr>
          <w:rStyle w:val="citation"/>
          <w:sz w:val="20"/>
        </w:rPr>
        <w:t> </w:t>
      </w:r>
      <w:hyperlink r:id="rId37" w:tooltip="Special:BookSources/978-0-521-37095-0" w:history="1">
        <w:r w:rsidRPr="00C173BB">
          <w:rPr>
            <w:rStyle w:val="a5"/>
            <w:sz w:val="20"/>
          </w:rPr>
          <w:t>978-0-521-37095-0</w:t>
        </w:r>
      </w:hyperlink>
      <w:r w:rsidRPr="00C173BB">
        <w:rPr>
          <w:rStyle w:val="citation"/>
          <w:sz w:val="20"/>
        </w:rPr>
        <w:t>.</w:t>
      </w: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851"/>
          <w:tab w:val="left" w:pos="993"/>
          <w:tab w:val="left" w:pos="1134"/>
          <w:tab w:val="left" w:pos="1843"/>
        </w:tabs>
        <w:ind w:left="0" w:firstLine="709"/>
        <w:jc w:val="both"/>
        <w:rPr>
          <w:sz w:val="20"/>
          <w:lang w:val="en-US"/>
        </w:rPr>
      </w:pPr>
      <w:hyperlink r:id="rId38" w:history="1">
        <w:r w:rsidRPr="00C173BB">
          <w:rPr>
            <w:rStyle w:val="reference-text"/>
            <w:color w:val="003399"/>
            <w:sz w:val="20"/>
            <w:lang w:val="en-US"/>
          </w:rPr>
          <w:t>Third case study – the solid state advent</w:t>
        </w:r>
      </w:hyperlink>
      <w:r w:rsidRPr="00C173BB">
        <w:rPr>
          <w:rStyle w:val="reference-text"/>
          <w:sz w:val="20"/>
          <w:lang w:val="en-US"/>
        </w:rPr>
        <w:t xml:space="preserve"> (PDF)</w:t>
      </w: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851"/>
          <w:tab w:val="left" w:pos="993"/>
          <w:tab w:val="left" w:pos="1134"/>
          <w:tab w:val="left" w:pos="1843"/>
        </w:tabs>
        <w:ind w:left="0" w:firstLine="709"/>
        <w:jc w:val="both"/>
        <w:rPr>
          <w:sz w:val="20"/>
          <w:lang w:val="en-US"/>
        </w:rPr>
      </w:pPr>
      <w:hyperlink r:id="rId39" w:history="1">
        <w:r w:rsidRPr="00C173BB">
          <w:rPr>
            <w:rStyle w:val="reference-text"/>
            <w:color w:val="003399"/>
            <w:sz w:val="20"/>
            <w:lang w:val="en-US"/>
          </w:rPr>
          <w:t>Transistor Museum, Historic Transistor Photo Gallery, Bell Labs Type M1752</w:t>
        </w:r>
      </w:hyperlink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851"/>
          <w:tab w:val="left" w:pos="993"/>
          <w:tab w:val="left" w:pos="1134"/>
          <w:tab w:val="left" w:pos="1843"/>
        </w:tabs>
        <w:ind w:left="0" w:firstLine="709"/>
        <w:jc w:val="both"/>
        <w:rPr>
          <w:sz w:val="20"/>
        </w:rPr>
      </w:pPr>
      <w:r w:rsidRPr="00C173BB">
        <w:rPr>
          <w:rStyle w:val="citation"/>
          <w:sz w:val="20"/>
          <w:lang w:val="en-US"/>
        </w:rPr>
        <w:t xml:space="preserve">Morris, Peter Robin (1990). "4.2". </w:t>
      </w:r>
      <w:r w:rsidRPr="00C173BB">
        <w:rPr>
          <w:rStyle w:val="citation"/>
          <w:i/>
          <w:iCs/>
          <w:sz w:val="20"/>
          <w:lang w:val="en-US"/>
        </w:rPr>
        <w:t>A History of the World Semiconductor Industry</w:t>
      </w:r>
      <w:r w:rsidRPr="00C173BB">
        <w:rPr>
          <w:rStyle w:val="citation"/>
          <w:sz w:val="20"/>
          <w:lang w:val="en-US"/>
        </w:rPr>
        <w:t xml:space="preserve">. IEE History of Technology Series 12. London: Peter </w:t>
      </w:r>
      <w:proofErr w:type="spellStart"/>
      <w:r w:rsidRPr="00C173BB">
        <w:rPr>
          <w:rStyle w:val="citation"/>
          <w:sz w:val="20"/>
          <w:lang w:val="en-US"/>
        </w:rPr>
        <w:t>Peregrinus</w:t>
      </w:r>
      <w:proofErr w:type="spellEnd"/>
      <w:r w:rsidRPr="00C173BB">
        <w:rPr>
          <w:rStyle w:val="citation"/>
          <w:sz w:val="20"/>
          <w:lang w:val="en-US"/>
        </w:rPr>
        <w:t xml:space="preserve"> </w:t>
      </w:r>
      <w:proofErr w:type="gramStart"/>
      <w:r w:rsidRPr="00C173BB">
        <w:rPr>
          <w:rStyle w:val="citation"/>
          <w:sz w:val="20"/>
          <w:lang w:val="en-US"/>
        </w:rPr>
        <w:t>Ltd..</w:t>
      </w:r>
      <w:proofErr w:type="gramEnd"/>
      <w:r w:rsidRPr="00C173BB">
        <w:rPr>
          <w:rStyle w:val="citation"/>
          <w:sz w:val="20"/>
          <w:lang w:val="en-US"/>
        </w:rPr>
        <w:t xml:space="preserve"> p. 29. </w:t>
      </w:r>
      <w:hyperlink r:id="rId40" w:history="1">
        <w:r w:rsidRPr="00C173BB">
          <w:rPr>
            <w:rStyle w:val="a5"/>
            <w:sz w:val="20"/>
          </w:rPr>
          <w:t>ISBN</w:t>
        </w:r>
      </w:hyperlink>
      <w:r w:rsidRPr="00C173BB">
        <w:rPr>
          <w:rStyle w:val="citation"/>
          <w:sz w:val="20"/>
        </w:rPr>
        <w:t> </w:t>
      </w:r>
      <w:hyperlink r:id="rId41" w:tooltip="Special:BookSources/0-86341-227-0" w:history="1">
        <w:r w:rsidRPr="00C173BB">
          <w:rPr>
            <w:rStyle w:val="a5"/>
            <w:sz w:val="20"/>
          </w:rPr>
          <w:t>0-86341-227-0</w:t>
        </w:r>
      </w:hyperlink>
      <w:r w:rsidRPr="00C173BB">
        <w:rPr>
          <w:rStyle w:val="citation"/>
          <w:sz w:val="20"/>
        </w:rPr>
        <w:t>.</w:t>
      </w: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851"/>
          <w:tab w:val="left" w:pos="993"/>
          <w:tab w:val="left" w:pos="1134"/>
          <w:tab w:val="left" w:pos="1843"/>
        </w:tabs>
        <w:ind w:left="0" w:firstLine="709"/>
        <w:jc w:val="both"/>
        <w:rPr>
          <w:sz w:val="20"/>
          <w:lang w:val="en-US"/>
        </w:rPr>
      </w:pPr>
      <w:hyperlink r:id="rId42" w:history="1">
        <w:r w:rsidRPr="00C173BB">
          <w:rPr>
            <w:rStyle w:val="reference-text"/>
            <w:color w:val="003399"/>
            <w:sz w:val="20"/>
            <w:lang w:val="en-US"/>
          </w:rPr>
          <w:t>Transistor Museum, Historic Transistor Photo Gallery, RCA TA153</w:t>
        </w:r>
      </w:hyperlink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851"/>
          <w:tab w:val="left" w:pos="993"/>
          <w:tab w:val="left" w:pos="1134"/>
          <w:tab w:val="left" w:pos="1843"/>
        </w:tabs>
        <w:ind w:left="0" w:firstLine="709"/>
        <w:jc w:val="both"/>
        <w:rPr>
          <w:sz w:val="20"/>
          <w:lang w:val="en-US"/>
        </w:rPr>
      </w:pPr>
      <w:r w:rsidRPr="00C173BB">
        <w:rPr>
          <w:rStyle w:val="citation"/>
          <w:i/>
          <w:iCs/>
          <w:sz w:val="20"/>
          <w:lang w:val="en-US"/>
        </w:rPr>
        <w:t>High Speed Switching Transistor Handbook</w:t>
      </w:r>
      <w:r w:rsidRPr="00C173BB">
        <w:rPr>
          <w:rStyle w:val="citation"/>
          <w:sz w:val="20"/>
          <w:lang w:val="en-US"/>
        </w:rPr>
        <w:t xml:space="preserve"> (2nd </w:t>
      </w:r>
      <w:proofErr w:type="gramStart"/>
      <w:r w:rsidRPr="00C173BB">
        <w:rPr>
          <w:rStyle w:val="citation"/>
          <w:sz w:val="20"/>
          <w:lang w:val="en-US"/>
        </w:rPr>
        <w:t>ed</w:t>
      </w:r>
      <w:proofErr w:type="gramEnd"/>
      <w:r w:rsidRPr="00C173BB">
        <w:rPr>
          <w:rStyle w:val="citation"/>
          <w:sz w:val="20"/>
          <w:lang w:val="en-US"/>
        </w:rPr>
        <w:t>.). Motorola. 1963. p. 17.</w:t>
      </w:r>
      <w:hyperlink r:id="rId43" w:history="1">
        <w:r w:rsidRPr="00C173BB">
          <w:rPr>
            <w:rStyle w:val="reference-text"/>
            <w:color w:val="003399"/>
            <w:sz w:val="20"/>
            <w:lang w:val="en-US"/>
          </w:rPr>
          <w:t>[1]</w:t>
        </w:r>
      </w:hyperlink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851"/>
          <w:tab w:val="left" w:pos="993"/>
          <w:tab w:val="left" w:pos="1134"/>
          <w:tab w:val="left" w:pos="1843"/>
        </w:tabs>
        <w:ind w:left="0" w:firstLine="709"/>
        <w:jc w:val="both"/>
        <w:rPr>
          <w:sz w:val="20"/>
          <w:lang w:val="en-US"/>
        </w:rPr>
      </w:pPr>
      <w:hyperlink r:id="rId44" w:history="1">
        <w:r w:rsidRPr="00C173BB">
          <w:rPr>
            <w:rStyle w:val="reference-text"/>
            <w:color w:val="003399"/>
            <w:sz w:val="20"/>
            <w:lang w:val="en-US"/>
          </w:rPr>
          <w:t>Transistor Museum, Historic Transistor Photo Gallery, Western Electric 3N22</w:t>
        </w:r>
      </w:hyperlink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851"/>
          <w:tab w:val="left" w:pos="993"/>
          <w:tab w:val="left" w:pos="1134"/>
          <w:tab w:val="left" w:pos="1843"/>
        </w:tabs>
        <w:ind w:left="0" w:firstLine="709"/>
        <w:jc w:val="both"/>
        <w:rPr>
          <w:sz w:val="20"/>
          <w:lang w:val="en-US"/>
        </w:rPr>
      </w:pPr>
      <w:hyperlink r:id="rId45" w:history="1">
        <w:r w:rsidRPr="00C173BB">
          <w:rPr>
            <w:rStyle w:val="reference-text"/>
            <w:color w:val="003399"/>
            <w:sz w:val="20"/>
            <w:lang w:val="en-US"/>
          </w:rPr>
          <w:t xml:space="preserve">The </w:t>
        </w:r>
        <w:proofErr w:type="spellStart"/>
        <w:r w:rsidRPr="00C173BB">
          <w:rPr>
            <w:rStyle w:val="reference-text"/>
            <w:color w:val="003399"/>
            <w:sz w:val="20"/>
            <w:lang w:val="en-US"/>
          </w:rPr>
          <w:t>Tetrode</w:t>
        </w:r>
        <w:proofErr w:type="spellEnd"/>
        <w:r w:rsidRPr="00C173BB">
          <w:rPr>
            <w:rStyle w:val="reference-text"/>
            <w:color w:val="003399"/>
            <w:sz w:val="20"/>
            <w:lang w:val="en-US"/>
          </w:rPr>
          <w:t xml:space="preserve"> Power Transistor</w:t>
        </w:r>
      </w:hyperlink>
      <w:r w:rsidRPr="00C173BB">
        <w:rPr>
          <w:rStyle w:val="reference-text"/>
          <w:sz w:val="20"/>
          <w:lang w:val="en-US"/>
        </w:rPr>
        <w:t xml:space="preserve"> PDF</w:t>
      </w: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851"/>
          <w:tab w:val="left" w:pos="993"/>
          <w:tab w:val="left" w:pos="1134"/>
          <w:tab w:val="left" w:pos="1843"/>
        </w:tabs>
        <w:ind w:left="0" w:firstLine="709"/>
        <w:jc w:val="both"/>
        <w:rPr>
          <w:sz w:val="20"/>
          <w:lang w:val="en-US"/>
        </w:rPr>
      </w:pPr>
      <w:hyperlink r:id="rId46" w:history="1">
        <w:r w:rsidRPr="00C173BB">
          <w:rPr>
            <w:rStyle w:val="reference-text"/>
            <w:color w:val="003399"/>
            <w:sz w:val="20"/>
            <w:lang w:val="en-US"/>
          </w:rPr>
          <w:t xml:space="preserve">Transistor Museum, Historic Transistor Photo Gallery, </w:t>
        </w:r>
        <w:proofErr w:type="spellStart"/>
        <w:r w:rsidRPr="00C173BB">
          <w:rPr>
            <w:rStyle w:val="reference-text"/>
            <w:color w:val="003399"/>
            <w:sz w:val="20"/>
            <w:lang w:val="en-US"/>
          </w:rPr>
          <w:t>Philco</w:t>
        </w:r>
        <w:proofErr w:type="spellEnd"/>
        <w:r w:rsidRPr="00C173BB">
          <w:rPr>
            <w:rStyle w:val="reference-text"/>
            <w:color w:val="003399"/>
            <w:sz w:val="20"/>
            <w:lang w:val="en-US"/>
          </w:rPr>
          <w:t xml:space="preserve"> A01</w:t>
        </w:r>
      </w:hyperlink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851"/>
          <w:tab w:val="left" w:pos="993"/>
          <w:tab w:val="left" w:pos="1134"/>
          <w:tab w:val="left" w:pos="1843"/>
        </w:tabs>
        <w:ind w:left="0" w:firstLine="709"/>
        <w:jc w:val="both"/>
        <w:rPr>
          <w:sz w:val="20"/>
          <w:lang w:val="en-US"/>
        </w:rPr>
      </w:pPr>
      <w:hyperlink r:id="rId47" w:history="1">
        <w:r w:rsidRPr="00C173BB">
          <w:rPr>
            <w:rStyle w:val="reference-text"/>
            <w:color w:val="003399"/>
            <w:sz w:val="20"/>
            <w:lang w:val="en-US"/>
          </w:rPr>
          <w:t>Transistor Museum, Historic Transistor Photo Gallery, Surface Barrier Transistor</w:t>
        </w:r>
      </w:hyperlink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0"/>
          <w:lang w:val="en-US"/>
        </w:rPr>
      </w:pPr>
      <w:hyperlink r:id="rId48" w:history="1">
        <w:r w:rsidRPr="00C173BB">
          <w:rPr>
            <w:rStyle w:val="reference-text"/>
            <w:i/>
            <w:iCs/>
            <w:color w:val="003399"/>
            <w:sz w:val="20"/>
            <w:lang w:val="en-US"/>
          </w:rPr>
          <w:t>Herb’s Bipolar Transistors</w:t>
        </w:r>
        <w:r w:rsidRPr="00C173BB">
          <w:rPr>
            <w:rStyle w:val="reference-text"/>
            <w:color w:val="003399"/>
            <w:sz w:val="20"/>
            <w:lang w:val="en-US"/>
          </w:rPr>
          <w:t xml:space="preserve"> IEEE Transactions on Electron Devices, vol. 48, no. 11, November 2001</w:t>
        </w:r>
      </w:hyperlink>
      <w:r w:rsidRPr="00C173BB">
        <w:rPr>
          <w:rStyle w:val="reference-text"/>
          <w:sz w:val="20"/>
          <w:lang w:val="en-US"/>
        </w:rPr>
        <w:t xml:space="preserve"> PDF</w:t>
      </w: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0"/>
          <w:lang w:val="en-US"/>
        </w:rPr>
      </w:pPr>
      <w:hyperlink r:id="rId49" w:history="1">
        <w:r w:rsidRPr="00C173BB">
          <w:rPr>
            <w:rStyle w:val="reference-text"/>
            <w:color w:val="003399"/>
            <w:sz w:val="20"/>
            <w:lang w:val="en-US"/>
          </w:rPr>
          <w:t>Influence of Mobility and Lifetime Variations on Drift-Field Effects in Silicon-Junction Devices</w:t>
        </w:r>
      </w:hyperlink>
      <w:r w:rsidRPr="00C173BB">
        <w:rPr>
          <w:rStyle w:val="reference-text"/>
          <w:sz w:val="20"/>
          <w:lang w:val="en-US"/>
        </w:rPr>
        <w:t xml:space="preserve"> PDF</w:t>
      </w: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0"/>
          <w:lang w:val="en-US"/>
        </w:rPr>
      </w:pPr>
      <w:hyperlink r:id="rId50" w:history="1">
        <w:r w:rsidRPr="00C173BB">
          <w:rPr>
            <w:rStyle w:val="reference-text"/>
            <w:color w:val="003399"/>
            <w:sz w:val="20"/>
            <w:lang w:val="en-US"/>
          </w:rPr>
          <w:t>Transistor Museum, Historic Transistor Photo Gallery, Bell Labs Prototype Diffused Base Triode</w:t>
        </w:r>
      </w:hyperlink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0"/>
          <w:lang w:val="en-US"/>
        </w:rPr>
      </w:pPr>
      <w:hyperlink r:id="rId51" w:history="1">
        <w:r w:rsidRPr="00C173BB">
          <w:rPr>
            <w:rStyle w:val="reference-text"/>
            <w:color w:val="003399"/>
            <w:sz w:val="20"/>
            <w:lang w:val="en-US"/>
          </w:rPr>
          <w:t>Transistor Museum, Historic Transistor Photo Gallery, Fairchild 2N1613</w:t>
        </w:r>
      </w:hyperlink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0"/>
          <w:lang w:val="en-US"/>
        </w:rPr>
      </w:pPr>
      <w:r w:rsidRPr="00C173BB">
        <w:rPr>
          <w:rStyle w:val="citation"/>
          <w:sz w:val="20"/>
          <w:lang w:val="en-US"/>
        </w:rPr>
        <w:t xml:space="preserve">Adel S. </w:t>
      </w:r>
      <w:proofErr w:type="spellStart"/>
      <w:r w:rsidRPr="00C173BB">
        <w:rPr>
          <w:rStyle w:val="citation"/>
          <w:sz w:val="20"/>
          <w:lang w:val="en-US"/>
        </w:rPr>
        <w:t>Sedra</w:t>
      </w:r>
      <w:proofErr w:type="spellEnd"/>
      <w:r w:rsidRPr="00C173BB">
        <w:rPr>
          <w:rStyle w:val="citation"/>
          <w:sz w:val="20"/>
          <w:lang w:val="en-US"/>
        </w:rPr>
        <w:t xml:space="preserve"> and Kenneth C. Smith (1987). </w:t>
      </w:r>
      <w:r w:rsidRPr="00C173BB">
        <w:rPr>
          <w:rStyle w:val="citation"/>
          <w:i/>
          <w:iCs/>
          <w:sz w:val="20"/>
          <w:lang w:val="en-US"/>
        </w:rPr>
        <w:t>Microelectronic Circuits, second ed</w:t>
      </w:r>
      <w:proofErr w:type="gramStart"/>
      <w:r w:rsidRPr="00C173BB">
        <w:rPr>
          <w:rStyle w:val="citation"/>
          <w:i/>
          <w:iCs/>
          <w:sz w:val="20"/>
          <w:lang w:val="en-US"/>
        </w:rPr>
        <w:t>.</w:t>
      </w:r>
      <w:r w:rsidRPr="00C173BB">
        <w:rPr>
          <w:rStyle w:val="citation"/>
          <w:sz w:val="20"/>
          <w:lang w:val="en-US"/>
        </w:rPr>
        <w:t>.</w:t>
      </w:r>
      <w:proofErr w:type="gramEnd"/>
      <w:r w:rsidRPr="00C173BB">
        <w:rPr>
          <w:rStyle w:val="citation"/>
          <w:sz w:val="20"/>
          <w:lang w:val="en-US"/>
        </w:rPr>
        <w:t xml:space="preserve"> p. 903. </w:t>
      </w:r>
      <w:hyperlink r:id="rId52" w:history="1">
        <w:r w:rsidRPr="00C173BB">
          <w:rPr>
            <w:rStyle w:val="a5"/>
            <w:sz w:val="20"/>
            <w:lang w:val="en-US"/>
          </w:rPr>
          <w:t>ISBN</w:t>
        </w:r>
      </w:hyperlink>
      <w:r w:rsidRPr="00C173BB">
        <w:rPr>
          <w:rStyle w:val="citation"/>
          <w:sz w:val="20"/>
          <w:lang w:val="en-US"/>
        </w:rPr>
        <w:t> </w:t>
      </w:r>
      <w:hyperlink r:id="rId53" w:tooltip="Special:BookSources/0-03-007328-6" w:history="1">
        <w:r w:rsidRPr="00C173BB">
          <w:rPr>
            <w:rStyle w:val="a5"/>
            <w:sz w:val="20"/>
            <w:lang w:val="en-US"/>
          </w:rPr>
          <w:t>0-03-007328-6</w:t>
        </w:r>
      </w:hyperlink>
      <w:r w:rsidRPr="00C173BB">
        <w:rPr>
          <w:rStyle w:val="citation"/>
          <w:sz w:val="20"/>
          <w:lang w:val="en-US"/>
        </w:rPr>
        <w:t>.</w:t>
      </w: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0"/>
          <w:lang w:val="en-US"/>
        </w:rPr>
      </w:pPr>
      <w:r w:rsidRPr="00C173BB">
        <w:rPr>
          <w:rStyle w:val="citation"/>
          <w:sz w:val="20"/>
          <w:lang w:val="en-US"/>
        </w:rPr>
        <w:t xml:space="preserve">A.S. </w:t>
      </w:r>
      <w:proofErr w:type="spellStart"/>
      <w:r w:rsidRPr="00C173BB">
        <w:rPr>
          <w:rStyle w:val="citation"/>
          <w:sz w:val="20"/>
          <w:lang w:val="en-US"/>
        </w:rPr>
        <w:t>Sedra</w:t>
      </w:r>
      <w:proofErr w:type="spellEnd"/>
      <w:r w:rsidRPr="00C173BB">
        <w:rPr>
          <w:rStyle w:val="citation"/>
          <w:sz w:val="20"/>
          <w:lang w:val="en-US"/>
        </w:rPr>
        <w:t xml:space="preserve"> and K.C. Smith (2004). </w:t>
      </w:r>
      <w:r w:rsidRPr="00C173BB">
        <w:rPr>
          <w:rStyle w:val="citation"/>
          <w:i/>
          <w:iCs/>
          <w:sz w:val="20"/>
          <w:lang w:val="en-US"/>
        </w:rPr>
        <w:t>Microelectronic Circuits</w:t>
      </w:r>
      <w:r w:rsidRPr="00C173BB">
        <w:rPr>
          <w:rStyle w:val="citation"/>
          <w:sz w:val="20"/>
          <w:lang w:val="en-US"/>
        </w:rPr>
        <w:t xml:space="preserve"> (5th </w:t>
      </w:r>
      <w:proofErr w:type="gramStart"/>
      <w:r w:rsidRPr="00C173BB">
        <w:rPr>
          <w:rStyle w:val="citation"/>
          <w:sz w:val="20"/>
          <w:lang w:val="en-US"/>
        </w:rPr>
        <w:t>ed</w:t>
      </w:r>
      <w:proofErr w:type="gramEnd"/>
      <w:r w:rsidRPr="00C173BB">
        <w:rPr>
          <w:rStyle w:val="citation"/>
          <w:sz w:val="20"/>
          <w:lang w:val="en-US"/>
        </w:rPr>
        <w:t xml:space="preserve">.). New York: Oxford. </w:t>
      </w:r>
      <w:proofErr w:type="spellStart"/>
      <w:r w:rsidRPr="00C173BB">
        <w:rPr>
          <w:rStyle w:val="citation"/>
          <w:sz w:val="20"/>
          <w:lang w:val="en-US"/>
        </w:rPr>
        <w:t>Eqs</w:t>
      </w:r>
      <w:proofErr w:type="spellEnd"/>
      <w:r w:rsidRPr="00C173BB">
        <w:rPr>
          <w:rStyle w:val="citation"/>
          <w:sz w:val="20"/>
          <w:lang w:val="en-US"/>
        </w:rPr>
        <w:t xml:space="preserve">. 4.103–4.110, p. 305. </w:t>
      </w:r>
      <w:hyperlink r:id="rId54" w:history="1">
        <w:r w:rsidRPr="00C173BB">
          <w:rPr>
            <w:rStyle w:val="a5"/>
            <w:sz w:val="20"/>
            <w:lang w:val="en-US"/>
          </w:rPr>
          <w:t>ISBN</w:t>
        </w:r>
      </w:hyperlink>
      <w:r w:rsidRPr="00C173BB">
        <w:rPr>
          <w:rStyle w:val="citation"/>
          <w:sz w:val="20"/>
          <w:lang w:val="en-US"/>
        </w:rPr>
        <w:t> </w:t>
      </w:r>
      <w:hyperlink r:id="rId55" w:tooltip="Special:BookSources/0-19-514251-9" w:history="1">
        <w:r w:rsidRPr="00C173BB">
          <w:rPr>
            <w:rStyle w:val="a5"/>
            <w:sz w:val="20"/>
            <w:lang w:val="en-US"/>
          </w:rPr>
          <w:t>0-19-514251-9</w:t>
        </w:r>
      </w:hyperlink>
      <w:r w:rsidRPr="00C173BB">
        <w:rPr>
          <w:rStyle w:val="citation"/>
          <w:sz w:val="20"/>
          <w:lang w:val="en-US"/>
        </w:rPr>
        <w:t>.</w:t>
      </w: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0"/>
        </w:rPr>
      </w:pPr>
      <w:r w:rsidRPr="00C173BB">
        <w:rPr>
          <w:rStyle w:val="citation"/>
          <w:sz w:val="20"/>
          <w:lang w:val="en-US"/>
        </w:rPr>
        <w:t xml:space="preserve">R S Muller, </w:t>
      </w:r>
      <w:proofErr w:type="spellStart"/>
      <w:r w:rsidRPr="00C173BB">
        <w:rPr>
          <w:rStyle w:val="citation"/>
          <w:sz w:val="20"/>
          <w:lang w:val="en-US"/>
        </w:rPr>
        <w:t>Kamins</w:t>
      </w:r>
      <w:proofErr w:type="spellEnd"/>
      <w:r w:rsidRPr="00C173BB">
        <w:rPr>
          <w:rStyle w:val="citation"/>
          <w:sz w:val="20"/>
          <w:lang w:val="en-US"/>
        </w:rPr>
        <w:t xml:space="preserve"> TI &amp; Chan M (2003). </w:t>
      </w:r>
      <w:hyperlink r:id="rId56" w:history="1">
        <w:r w:rsidRPr="00C173BB">
          <w:rPr>
            <w:rStyle w:val="citation"/>
            <w:i/>
            <w:iCs/>
            <w:color w:val="003399"/>
            <w:sz w:val="20"/>
            <w:lang w:val="en-US"/>
          </w:rPr>
          <w:t>Device electronics for integrated circuits</w:t>
        </w:r>
      </w:hyperlink>
      <w:r w:rsidRPr="00C173BB">
        <w:rPr>
          <w:rStyle w:val="citation"/>
          <w:sz w:val="20"/>
          <w:lang w:val="en-US"/>
        </w:rPr>
        <w:t xml:space="preserve"> (Third Edition </w:t>
      </w:r>
      <w:proofErr w:type="gramStart"/>
      <w:r w:rsidRPr="00C173BB">
        <w:rPr>
          <w:rStyle w:val="citation"/>
          <w:sz w:val="20"/>
          <w:lang w:val="en-US"/>
        </w:rPr>
        <w:t>ed</w:t>
      </w:r>
      <w:proofErr w:type="gramEnd"/>
      <w:r w:rsidRPr="00C173BB">
        <w:rPr>
          <w:rStyle w:val="citation"/>
          <w:sz w:val="20"/>
          <w:lang w:val="en-US"/>
        </w:rPr>
        <w:t xml:space="preserve">.). New York: Wiley. p. 280 ff. </w:t>
      </w:r>
      <w:hyperlink r:id="rId57" w:history="1">
        <w:r w:rsidRPr="00C173BB">
          <w:rPr>
            <w:rStyle w:val="a5"/>
            <w:sz w:val="20"/>
            <w:lang w:val="en-US"/>
          </w:rPr>
          <w:t>ISBN</w:t>
        </w:r>
      </w:hyperlink>
      <w:r w:rsidRPr="00C173BB">
        <w:rPr>
          <w:rStyle w:val="citation"/>
          <w:sz w:val="20"/>
          <w:lang w:val="en-US"/>
        </w:rPr>
        <w:t> </w:t>
      </w:r>
      <w:hyperlink r:id="rId58" w:tooltip="Special:BookSources/0-471-59398-2" w:history="1">
        <w:r w:rsidRPr="00C173BB">
          <w:rPr>
            <w:rStyle w:val="a5"/>
            <w:sz w:val="20"/>
            <w:lang w:val="en-US"/>
          </w:rPr>
          <w:t>0-471-59398-2</w:t>
        </w:r>
      </w:hyperlink>
      <w:r w:rsidRPr="00C173BB">
        <w:rPr>
          <w:rStyle w:val="printonly"/>
          <w:sz w:val="20"/>
          <w:lang w:val="en-US"/>
        </w:rPr>
        <w:t xml:space="preserve">. </w:t>
      </w:r>
      <w:hyperlink r:id="rId59" w:history="1">
        <w:r w:rsidRPr="00C173BB">
          <w:rPr>
            <w:rStyle w:val="printonly"/>
            <w:color w:val="003399"/>
            <w:sz w:val="20"/>
          </w:rPr>
          <w:t>http://worldcat.org/isbn/0-471-59398-2</w:t>
        </w:r>
      </w:hyperlink>
      <w:r w:rsidRPr="00C173BB">
        <w:rPr>
          <w:rStyle w:val="citation"/>
          <w:sz w:val="20"/>
        </w:rPr>
        <w:t>.</w:t>
      </w: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0"/>
          <w:lang w:val="en-US"/>
        </w:rPr>
      </w:pPr>
      <w:r w:rsidRPr="00C173BB">
        <w:rPr>
          <w:rStyle w:val="reference-text"/>
          <w:sz w:val="20"/>
          <w:lang w:val="en-US"/>
        </w:rPr>
        <w:t xml:space="preserve">H. K. </w:t>
      </w:r>
      <w:proofErr w:type="spellStart"/>
      <w:r w:rsidRPr="00C173BB">
        <w:rPr>
          <w:rStyle w:val="reference-text"/>
          <w:sz w:val="20"/>
          <w:lang w:val="en-US"/>
        </w:rPr>
        <w:t>Gummel</w:t>
      </w:r>
      <w:proofErr w:type="spellEnd"/>
      <w:r w:rsidRPr="00C173BB">
        <w:rPr>
          <w:rStyle w:val="reference-text"/>
          <w:sz w:val="20"/>
          <w:lang w:val="en-US"/>
        </w:rPr>
        <w:t xml:space="preserve"> and R. C. </w:t>
      </w:r>
      <w:proofErr w:type="spellStart"/>
      <w:r w:rsidRPr="00C173BB">
        <w:rPr>
          <w:rStyle w:val="reference-text"/>
          <w:sz w:val="20"/>
          <w:lang w:val="en-US"/>
        </w:rPr>
        <w:t>Poon</w:t>
      </w:r>
      <w:proofErr w:type="spellEnd"/>
      <w:r w:rsidRPr="00C173BB">
        <w:rPr>
          <w:rStyle w:val="reference-text"/>
          <w:sz w:val="20"/>
          <w:lang w:val="en-US"/>
        </w:rPr>
        <w:t xml:space="preserve">, "An integral charge control model of bipolar transistors," </w:t>
      </w:r>
      <w:r w:rsidRPr="00C173BB">
        <w:rPr>
          <w:rStyle w:val="reference-text"/>
          <w:i/>
          <w:iCs/>
          <w:sz w:val="20"/>
          <w:lang w:val="en-US"/>
        </w:rPr>
        <w:t>Bell Syst. Tech. J.</w:t>
      </w:r>
      <w:r w:rsidRPr="00C173BB">
        <w:rPr>
          <w:rStyle w:val="reference-text"/>
          <w:sz w:val="20"/>
          <w:lang w:val="en-US"/>
        </w:rPr>
        <w:t>, vol. 49, pp. 827–852, May–June 1970</w:t>
      </w: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851"/>
          <w:tab w:val="left" w:pos="993"/>
          <w:tab w:val="left" w:pos="1134"/>
        </w:tabs>
        <w:ind w:left="0" w:firstLine="709"/>
        <w:jc w:val="both"/>
        <w:rPr>
          <w:rStyle w:val="citation"/>
          <w:sz w:val="20"/>
          <w:lang w:val="en-US"/>
        </w:rPr>
      </w:pPr>
      <w:r w:rsidRPr="00C173BB">
        <w:rPr>
          <w:rStyle w:val="citation"/>
          <w:sz w:val="20"/>
          <w:lang w:val="en-US"/>
        </w:rPr>
        <w:t xml:space="preserve">A.S. </w:t>
      </w:r>
      <w:proofErr w:type="spellStart"/>
      <w:r w:rsidRPr="00C173BB">
        <w:rPr>
          <w:rStyle w:val="citation"/>
          <w:sz w:val="20"/>
          <w:lang w:val="en-US"/>
        </w:rPr>
        <w:t>Sedra</w:t>
      </w:r>
      <w:proofErr w:type="spellEnd"/>
      <w:r w:rsidRPr="00C173BB">
        <w:rPr>
          <w:rStyle w:val="citation"/>
          <w:sz w:val="20"/>
          <w:lang w:val="en-US"/>
        </w:rPr>
        <w:t xml:space="preserve"> and K.C. Smith (2004). </w:t>
      </w:r>
      <w:r w:rsidRPr="00C173BB">
        <w:rPr>
          <w:rStyle w:val="citation"/>
          <w:i/>
          <w:iCs/>
          <w:sz w:val="20"/>
          <w:lang w:val="en-US"/>
        </w:rPr>
        <w:t>Microelectronic Circuits</w:t>
      </w:r>
      <w:r w:rsidRPr="00C173BB">
        <w:rPr>
          <w:rStyle w:val="citation"/>
          <w:sz w:val="20"/>
          <w:lang w:val="en-US"/>
        </w:rPr>
        <w:t xml:space="preserve"> (5th </w:t>
      </w:r>
      <w:proofErr w:type="gramStart"/>
      <w:r w:rsidRPr="00C173BB">
        <w:rPr>
          <w:rStyle w:val="citation"/>
          <w:sz w:val="20"/>
          <w:lang w:val="en-US"/>
        </w:rPr>
        <w:t>ed</w:t>
      </w:r>
      <w:proofErr w:type="gramEnd"/>
      <w:r w:rsidRPr="00C173BB">
        <w:rPr>
          <w:rStyle w:val="citation"/>
          <w:sz w:val="20"/>
          <w:lang w:val="en-US"/>
        </w:rPr>
        <w:t xml:space="preserve">.). New York: Oxford. p. 509. </w:t>
      </w:r>
      <w:hyperlink r:id="rId60" w:history="1">
        <w:r w:rsidRPr="00C173BB">
          <w:rPr>
            <w:rStyle w:val="a5"/>
            <w:sz w:val="20"/>
            <w:lang w:val="en-US"/>
          </w:rPr>
          <w:t>ISBN</w:t>
        </w:r>
      </w:hyperlink>
      <w:r w:rsidRPr="00C173BB">
        <w:rPr>
          <w:rStyle w:val="citation"/>
          <w:sz w:val="20"/>
          <w:lang w:val="en-US"/>
        </w:rPr>
        <w:t> </w:t>
      </w:r>
      <w:hyperlink r:id="rId61" w:tooltip="Special:BookSources/0-19-514251-9" w:history="1">
        <w:r w:rsidRPr="00C173BB">
          <w:rPr>
            <w:rStyle w:val="a5"/>
            <w:sz w:val="20"/>
            <w:lang w:val="en-US"/>
          </w:rPr>
          <w:t>0-19-514251-9</w:t>
        </w:r>
      </w:hyperlink>
      <w:r w:rsidRPr="00C173BB">
        <w:rPr>
          <w:rStyle w:val="citation"/>
          <w:sz w:val="20"/>
          <w:lang w:val="en-US"/>
        </w:rPr>
        <w:t>.</w:t>
      </w: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0"/>
          <w:lang w:val="en-US"/>
        </w:rPr>
      </w:pPr>
      <w:r w:rsidRPr="00C173BB">
        <w:rPr>
          <w:b/>
          <w:bCs/>
          <w:sz w:val="20"/>
          <w:lang w:val="en-GB"/>
        </w:rPr>
        <w:t>Morrison, J.C.</w:t>
      </w:r>
      <w:r w:rsidRPr="00C173BB">
        <w:rPr>
          <w:sz w:val="20"/>
          <w:lang w:val="en-GB"/>
        </w:rPr>
        <w:t xml:space="preserve"> Modern Physics for Scientists and Engineers / J. C. Morrison. - </w:t>
      </w:r>
      <w:proofErr w:type="gramStart"/>
      <w:r w:rsidRPr="00C173BB">
        <w:rPr>
          <w:sz w:val="20"/>
          <w:lang w:val="en-GB"/>
        </w:rPr>
        <w:t>Amsterdam :</w:t>
      </w:r>
      <w:proofErr w:type="gramEnd"/>
      <w:r w:rsidRPr="00C173BB">
        <w:rPr>
          <w:sz w:val="20"/>
          <w:lang w:val="en-GB"/>
        </w:rPr>
        <w:t xml:space="preserve"> Elsevier Academic Press, 2010. - 447 </w:t>
      </w:r>
      <w:r w:rsidRPr="00C173BB">
        <w:rPr>
          <w:sz w:val="20"/>
        </w:rPr>
        <w:t>с</w:t>
      </w:r>
      <w:r w:rsidRPr="00C173BB">
        <w:rPr>
          <w:sz w:val="20"/>
          <w:lang w:val="en-GB"/>
        </w:rPr>
        <w:t>.</w:t>
      </w: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0"/>
          <w:lang w:val="en-US"/>
        </w:rPr>
      </w:pPr>
      <w:proofErr w:type="spellStart"/>
      <w:r w:rsidRPr="00C173BB">
        <w:rPr>
          <w:b/>
          <w:bCs/>
          <w:sz w:val="20"/>
          <w:lang w:val="en-GB"/>
        </w:rPr>
        <w:t>Warfel</w:t>
      </w:r>
      <w:proofErr w:type="spellEnd"/>
      <w:r w:rsidRPr="00C173BB">
        <w:rPr>
          <w:b/>
          <w:bCs/>
          <w:sz w:val="20"/>
          <w:lang w:val="en-GB"/>
        </w:rPr>
        <w:t>, P.</w:t>
      </w:r>
      <w:r w:rsidRPr="00C173BB">
        <w:rPr>
          <w:sz w:val="20"/>
          <w:lang w:val="en-GB"/>
        </w:rPr>
        <w:t xml:space="preserve"> Physics of Solar Cells. From Basic Principles to Advanced Concepts / P. </w:t>
      </w:r>
      <w:proofErr w:type="spellStart"/>
      <w:r w:rsidRPr="00C173BB">
        <w:rPr>
          <w:sz w:val="20"/>
          <w:lang w:val="en-GB"/>
        </w:rPr>
        <w:t>Warfel</w:t>
      </w:r>
      <w:proofErr w:type="spellEnd"/>
      <w:r w:rsidRPr="00C173BB">
        <w:rPr>
          <w:sz w:val="20"/>
          <w:lang w:val="en-GB"/>
        </w:rPr>
        <w:t xml:space="preserve">. - 2nd ed. - </w:t>
      </w:r>
      <w:proofErr w:type="spellStart"/>
      <w:proofErr w:type="gramStart"/>
      <w:r w:rsidRPr="00C173BB">
        <w:rPr>
          <w:sz w:val="20"/>
          <w:lang w:val="en-GB"/>
        </w:rPr>
        <w:t>Weinheim</w:t>
      </w:r>
      <w:proofErr w:type="spellEnd"/>
      <w:r w:rsidRPr="00C173BB">
        <w:rPr>
          <w:sz w:val="20"/>
          <w:lang w:val="en-GB"/>
        </w:rPr>
        <w:t xml:space="preserve"> :</w:t>
      </w:r>
      <w:proofErr w:type="gramEnd"/>
      <w:r w:rsidRPr="00C173BB">
        <w:rPr>
          <w:sz w:val="20"/>
          <w:lang w:val="en-GB"/>
        </w:rPr>
        <w:t xml:space="preserve"> Wiley-VCH, 2009. - 244 </w:t>
      </w:r>
      <w:r w:rsidRPr="00C173BB">
        <w:rPr>
          <w:sz w:val="20"/>
        </w:rPr>
        <w:t>с</w:t>
      </w:r>
      <w:r w:rsidRPr="00C173BB">
        <w:rPr>
          <w:sz w:val="20"/>
          <w:lang w:val="en-GB"/>
        </w:rPr>
        <w:t>.</w:t>
      </w: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0"/>
          <w:lang w:val="en-US"/>
        </w:rPr>
      </w:pPr>
      <w:r w:rsidRPr="00C173BB">
        <w:rPr>
          <w:b/>
          <w:bCs/>
          <w:sz w:val="20"/>
          <w:lang w:val="en-GB"/>
        </w:rPr>
        <w:t>Handbook of Photovoltaic</w:t>
      </w:r>
      <w:r w:rsidRPr="00C173BB">
        <w:rPr>
          <w:sz w:val="20"/>
          <w:lang w:val="en-GB"/>
        </w:rPr>
        <w:t xml:space="preserve"> Science and Engineering / edited by A. </w:t>
      </w:r>
      <w:proofErr w:type="spellStart"/>
      <w:r w:rsidRPr="00C173BB">
        <w:rPr>
          <w:sz w:val="20"/>
          <w:lang w:val="en-GB"/>
        </w:rPr>
        <w:t>Lugue</w:t>
      </w:r>
      <w:proofErr w:type="spellEnd"/>
      <w:r w:rsidRPr="00C173BB">
        <w:rPr>
          <w:sz w:val="20"/>
          <w:lang w:val="en-GB"/>
        </w:rPr>
        <w:t xml:space="preserve">, S. </w:t>
      </w:r>
      <w:proofErr w:type="spellStart"/>
      <w:r w:rsidRPr="00C173BB">
        <w:rPr>
          <w:sz w:val="20"/>
          <w:lang w:val="en-GB"/>
        </w:rPr>
        <w:t>Hegedus</w:t>
      </w:r>
      <w:proofErr w:type="spellEnd"/>
      <w:r w:rsidRPr="00C173BB">
        <w:rPr>
          <w:sz w:val="20"/>
          <w:lang w:val="en-GB"/>
        </w:rPr>
        <w:t xml:space="preserve">. - </w:t>
      </w:r>
      <w:proofErr w:type="gramStart"/>
      <w:r w:rsidRPr="00C173BB">
        <w:rPr>
          <w:sz w:val="20"/>
          <w:lang w:val="en-GB"/>
        </w:rPr>
        <w:t>Chichester :</w:t>
      </w:r>
      <w:proofErr w:type="gramEnd"/>
      <w:r w:rsidRPr="00C173BB">
        <w:rPr>
          <w:sz w:val="20"/>
          <w:lang w:val="en-GB"/>
        </w:rPr>
        <w:t xml:space="preserve"> John Wiley, 2009. - 1138 </w:t>
      </w:r>
      <w:r w:rsidRPr="00C173BB">
        <w:rPr>
          <w:sz w:val="20"/>
        </w:rPr>
        <w:t>с</w:t>
      </w:r>
      <w:r w:rsidRPr="00C173BB">
        <w:rPr>
          <w:sz w:val="20"/>
          <w:lang w:val="en-GB"/>
        </w:rPr>
        <w:t>.</w:t>
      </w: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0"/>
          <w:lang w:val="en-US"/>
        </w:rPr>
      </w:pPr>
      <w:proofErr w:type="spellStart"/>
      <w:r w:rsidRPr="00C173BB">
        <w:rPr>
          <w:b/>
          <w:bCs/>
          <w:sz w:val="20"/>
          <w:lang w:val="en-GB"/>
        </w:rPr>
        <w:t>Kalogirou</w:t>
      </w:r>
      <w:proofErr w:type="spellEnd"/>
      <w:r w:rsidRPr="00C173BB">
        <w:rPr>
          <w:b/>
          <w:bCs/>
          <w:sz w:val="20"/>
          <w:lang w:val="en-GB"/>
        </w:rPr>
        <w:t>, S.</w:t>
      </w:r>
      <w:r w:rsidRPr="00C173BB">
        <w:rPr>
          <w:sz w:val="20"/>
          <w:lang w:val="en-GB"/>
        </w:rPr>
        <w:t xml:space="preserve"> Solar Energy Engineering. Processes and Systems / S. </w:t>
      </w:r>
      <w:proofErr w:type="spellStart"/>
      <w:r w:rsidRPr="00C173BB">
        <w:rPr>
          <w:sz w:val="20"/>
          <w:lang w:val="en-GB"/>
        </w:rPr>
        <w:t>Kalogirou</w:t>
      </w:r>
      <w:proofErr w:type="spellEnd"/>
      <w:r w:rsidRPr="00C173BB">
        <w:rPr>
          <w:sz w:val="20"/>
          <w:lang w:val="en-GB"/>
        </w:rPr>
        <w:t xml:space="preserve">. - </w:t>
      </w:r>
      <w:proofErr w:type="gramStart"/>
      <w:r w:rsidRPr="00C173BB">
        <w:rPr>
          <w:sz w:val="20"/>
          <w:lang w:val="en-GB"/>
        </w:rPr>
        <w:t>Amsterdam :</w:t>
      </w:r>
      <w:proofErr w:type="gramEnd"/>
      <w:r w:rsidRPr="00C173BB">
        <w:rPr>
          <w:sz w:val="20"/>
          <w:lang w:val="en-GB"/>
        </w:rPr>
        <w:t xml:space="preserve"> Elsevier Academic Press, 2009. - 760 </w:t>
      </w:r>
      <w:r w:rsidRPr="00C173BB">
        <w:rPr>
          <w:sz w:val="20"/>
        </w:rPr>
        <w:t>с</w:t>
      </w:r>
    </w:p>
    <w:p w:rsidR="00C173BB" w:rsidRPr="00C173BB" w:rsidRDefault="00C173BB" w:rsidP="00C173BB">
      <w:pPr>
        <w:numPr>
          <w:ilvl w:val="1"/>
          <w:numId w:val="1"/>
        </w:numPr>
        <w:tabs>
          <w:tab w:val="clear" w:pos="1440"/>
          <w:tab w:val="left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0"/>
          <w:lang w:val="en-US"/>
        </w:rPr>
      </w:pPr>
      <w:r w:rsidRPr="00C173BB">
        <w:rPr>
          <w:b/>
          <w:bCs/>
          <w:sz w:val="20"/>
          <w:lang w:val="en-GB"/>
        </w:rPr>
        <w:t>Sorensen, B.</w:t>
      </w:r>
      <w:r w:rsidRPr="00C173BB">
        <w:rPr>
          <w:sz w:val="20"/>
          <w:lang w:val="en-GB"/>
        </w:rPr>
        <w:t xml:space="preserve"> Renewable Energy Conversion, Transmission and Storage / B. Sorensen. - </w:t>
      </w:r>
      <w:proofErr w:type="gramStart"/>
      <w:r w:rsidRPr="00C173BB">
        <w:rPr>
          <w:sz w:val="20"/>
          <w:lang w:val="en-GB"/>
        </w:rPr>
        <w:t>Amsterdam :</w:t>
      </w:r>
      <w:proofErr w:type="gramEnd"/>
      <w:r w:rsidRPr="00C173BB">
        <w:rPr>
          <w:sz w:val="20"/>
          <w:lang w:val="en-GB"/>
        </w:rPr>
        <w:t xml:space="preserve"> Elsevier Academic Press, 2007. - 327 </w:t>
      </w:r>
      <w:r w:rsidRPr="00C173BB">
        <w:rPr>
          <w:sz w:val="20"/>
        </w:rPr>
        <w:t>с</w:t>
      </w:r>
      <w:r w:rsidRPr="00C173BB">
        <w:rPr>
          <w:sz w:val="20"/>
          <w:lang w:val="en-GB"/>
        </w:rPr>
        <w:t>.</w:t>
      </w:r>
    </w:p>
    <w:p w:rsidR="00C173BB" w:rsidRPr="000F5B65" w:rsidRDefault="00C173BB" w:rsidP="00C173BB">
      <w:pPr>
        <w:tabs>
          <w:tab w:val="left" w:pos="851"/>
          <w:tab w:val="left" w:pos="993"/>
          <w:tab w:val="left" w:pos="1134"/>
          <w:tab w:val="left" w:pos="1418"/>
        </w:tabs>
        <w:spacing w:before="100" w:beforeAutospacing="1" w:after="100" w:afterAutospacing="1"/>
        <w:ind w:left="1429"/>
        <w:jc w:val="both"/>
        <w:rPr>
          <w:lang w:val="en-US"/>
        </w:rPr>
      </w:pPr>
    </w:p>
    <w:p w:rsidR="00C173BB" w:rsidRPr="000F5B65" w:rsidRDefault="00C173BB" w:rsidP="00C173BB">
      <w:pPr>
        <w:widowControl w:val="0"/>
        <w:tabs>
          <w:tab w:val="left" w:pos="851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600" w:right="1300" w:firstLine="709"/>
        <w:jc w:val="both"/>
        <w:rPr>
          <w:lang w:val="en-GB"/>
        </w:rPr>
      </w:pPr>
    </w:p>
    <w:p w:rsidR="000D6AEC" w:rsidRPr="00C173BB" w:rsidRDefault="000D6AEC">
      <w:pPr>
        <w:rPr>
          <w:lang w:val="en-GB"/>
        </w:rPr>
      </w:pPr>
    </w:p>
    <w:p w:rsidR="000D6AEC" w:rsidRPr="00C173BB" w:rsidRDefault="000D6AEC">
      <w:pPr>
        <w:rPr>
          <w:lang w:val="en-US"/>
        </w:rPr>
      </w:pPr>
    </w:p>
    <w:p w:rsidR="000D6AEC" w:rsidRPr="00DE697A" w:rsidRDefault="000D6AEC" w:rsidP="000D6AEC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D6AEC" w:rsidRPr="00EA6D0E" w:rsidRDefault="000D6AEC" w:rsidP="000D6AEC">
      <w:pPr>
        <w:pStyle w:val="a3"/>
        <w:jc w:val="center"/>
        <w:rPr>
          <w:rFonts w:ascii="Times New Roman" w:hAnsi="Times New Roman"/>
          <w:sz w:val="28"/>
          <w:szCs w:val="28"/>
          <w:lang w:val="en-US" w:eastAsia="ko-KR"/>
        </w:rPr>
      </w:pPr>
      <w:r w:rsidRPr="00DE697A">
        <w:rPr>
          <w:rFonts w:ascii="Times New Roman" w:hAnsi="Times New Roman"/>
          <w:sz w:val="28"/>
          <w:szCs w:val="28"/>
          <w:lang w:eastAsia="en-US"/>
        </w:rPr>
        <w:pict>
          <v:rect id="_x0000_s1027" style="position:absolute;left:0;text-align:left;margin-left:212.55pt;margin-top:715.05pt;width:77.25pt;height:33.75pt;z-index:251661312" stroked="f"/>
        </w:pict>
      </w:r>
      <w:proofErr w:type="spellStart"/>
      <w:r>
        <w:rPr>
          <w:rFonts w:ascii="Times New Roman" w:hAnsi="Times New Roman"/>
          <w:sz w:val="28"/>
          <w:szCs w:val="28"/>
          <w:lang w:val="en-US" w:eastAsia="en-US"/>
        </w:rPr>
        <w:t>Ovchinnikov</w:t>
      </w:r>
      <w:proofErr w:type="spellEnd"/>
      <w:r>
        <w:rPr>
          <w:rFonts w:ascii="Times New Roman" w:hAnsi="Times New Roman"/>
          <w:sz w:val="28"/>
          <w:szCs w:val="28"/>
          <w:lang w:val="en-US" w:eastAsia="en-US"/>
        </w:rPr>
        <w:t xml:space="preserve"> V.A.</w:t>
      </w:r>
    </w:p>
    <w:p w:rsidR="000D6AEC" w:rsidRPr="00DE697A" w:rsidRDefault="000D6AEC" w:rsidP="000D6AEC">
      <w:pPr>
        <w:pStyle w:val="a3"/>
        <w:jc w:val="center"/>
        <w:rPr>
          <w:rFonts w:ascii="Times New Roman" w:hAnsi="Times New Roman"/>
          <w:sz w:val="28"/>
          <w:szCs w:val="28"/>
          <w:lang w:val="kk-KZ" w:eastAsia="en-US"/>
        </w:rPr>
      </w:pPr>
    </w:p>
    <w:p w:rsidR="000D6AEC" w:rsidRPr="00DE697A" w:rsidRDefault="000D6AEC" w:rsidP="000D6AEC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D6AEC" w:rsidRDefault="000D6AEC" w:rsidP="000D6AEC">
      <w:pPr>
        <w:pStyle w:val="a3"/>
        <w:jc w:val="center"/>
        <w:rPr>
          <w:rFonts w:ascii="Times New Roman" w:hAnsi="Times New Roman"/>
          <w:sz w:val="28"/>
          <w:szCs w:val="28"/>
          <w:lang w:val="en-US" w:eastAsia="ko-KR"/>
        </w:rPr>
      </w:pPr>
      <w:r>
        <w:rPr>
          <w:rFonts w:ascii="Times New Roman" w:hAnsi="Times New Roman"/>
          <w:iCs/>
          <w:sz w:val="28"/>
          <w:szCs w:val="28"/>
          <w:lang w:val="en-US"/>
        </w:rPr>
        <w:t>Lection material</w:t>
      </w:r>
      <w:r w:rsidRPr="00EA6D0E">
        <w:rPr>
          <w:rFonts w:ascii="Times New Roman" w:hAnsi="Times New Roman"/>
          <w:sz w:val="28"/>
          <w:szCs w:val="28"/>
          <w:lang w:val="en-US" w:eastAsia="ko-KR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ko-KR"/>
        </w:rPr>
        <w:t xml:space="preserve">of discipline “Electronics” for students </w:t>
      </w:r>
    </w:p>
    <w:p w:rsidR="000D6AEC" w:rsidRPr="00EA6D0E" w:rsidRDefault="000D6AEC" w:rsidP="000D6AEC">
      <w:pPr>
        <w:pStyle w:val="a3"/>
        <w:jc w:val="center"/>
        <w:rPr>
          <w:rFonts w:ascii="Times New Roman" w:hAnsi="Times New Roman"/>
          <w:sz w:val="28"/>
          <w:szCs w:val="28"/>
          <w:lang w:val="en-US" w:eastAsia="ko-KR"/>
        </w:rPr>
      </w:pPr>
      <w:proofErr w:type="gramStart"/>
      <w:r>
        <w:rPr>
          <w:rFonts w:ascii="Times New Roman" w:hAnsi="Times New Roman"/>
          <w:sz w:val="28"/>
          <w:szCs w:val="28"/>
          <w:lang w:val="en-US" w:eastAsia="ko-KR"/>
        </w:rPr>
        <w:t>of</w:t>
      </w:r>
      <w:proofErr w:type="gramEnd"/>
      <w:r>
        <w:rPr>
          <w:rFonts w:ascii="Times New Roman" w:hAnsi="Times New Roman"/>
          <w:sz w:val="28"/>
          <w:szCs w:val="28"/>
          <w:lang w:val="en-US" w:eastAsia="ko-K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 w:eastAsia="ko-KR"/>
        </w:rPr>
        <w:t>speciality</w:t>
      </w:r>
      <w:proofErr w:type="spellEnd"/>
      <w:r>
        <w:rPr>
          <w:rFonts w:ascii="Times New Roman" w:hAnsi="Times New Roman"/>
          <w:sz w:val="28"/>
          <w:szCs w:val="28"/>
          <w:lang w:val="en-US" w:eastAsia="ko-KR"/>
        </w:rPr>
        <w:t xml:space="preserve"> B050718 “Electric power industry”</w:t>
      </w:r>
    </w:p>
    <w:p w:rsidR="000D6AEC" w:rsidRPr="000D6AEC" w:rsidRDefault="000D6AEC" w:rsidP="000D6AEC">
      <w:pPr>
        <w:pStyle w:val="a3"/>
        <w:jc w:val="center"/>
        <w:rPr>
          <w:rFonts w:ascii="Times New Roman" w:hAnsi="Times New Roman"/>
          <w:i/>
          <w:sz w:val="28"/>
          <w:szCs w:val="28"/>
          <w:lang w:val="en-US" w:eastAsia="ko-KR"/>
        </w:rPr>
      </w:pPr>
    </w:p>
    <w:p w:rsidR="000D6AEC" w:rsidRPr="000D6AEC" w:rsidRDefault="000D6AEC" w:rsidP="000D6AEC">
      <w:pPr>
        <w:pStyle w:val="a3"/>
        <w:jc w:val="center"/>
        <w:rPr>
          <w:rFonts w:ascii="Times New Roman" w:hAnsi="Times New Roman"/>
          <w:i/>
          <w:sz w:val="28"/>
          <w:szCs w:val="28"/>
          <w:lang w:val="en-US" w:eastAsia="ko-KR"/>
        </w:rPr>
      </w:pPr>
    </w:p>
    <w:p w:rsidR="000D6AEC" w:rsidRPr="000D6AEC" w:rsidRDefault="000D6AEC" w:rsidP="000D6AEC">
      <w:pPr>
        <w:pStyle w:val="a3"/>
        <w:jc w:val="center"/>
        <w:rPr>
          <w:rFonts w:ascii="Times New Roman" w:hAnsi="Times New Roman"/>
          <w:i/>
          <w:sz w:val="28"/>
          <w:szCs w:val="28"/>
          <w:lang w:val="en-US" w:eastAsia="ko-KR"/>
        </w:rPr>
      </w:pPr>
    </w:p>
    <w:p w:rsidR="000D6AEC" w:rsidRPr="000D6AEC" w:rsidRDefault="000D6AEC" w:rsidP="000D6AEC">
      <w:pPr>
        <w:pStyle w:val="a3"/>
        <w:jc w:val="center"/>
        <w:rPr>
          <w:rFonts w:ascii="Times New Roman" w:hAnsi="Times New Roman"/>
          <w:i/>
          <w:sz w:val="28"/>
          <w:szCs w:val="28"/>
          <w:lang w:val="en-US" w:eastAsia="ko-KR"/>
        </w:rPr>
      </w:pPr>
    </w:p>
    <w:p w:rsidR="000D6AEC" w:rsidRPr="00EA6D0E" w:rsidRDefault="000D6AEC" w:rsidP="000D6AEC">
      <w:pPr>
        <w:pStyle w:val="a3"/>
        <w:jc w:val="center"/>
        <w:rPr>
          <w:rFonts w:ascii="Times New Roman" w:hAnsi="Times New Roman"/>
          <w:sz w:val="28"/>
          <w:szCs w:val="28"/>
          <w:lang w:val="en-US" w:eastAsia="en-US"/>
        </w:rPr>
      </w:pPr>
      <w:r>
        <w:rPr>
          <w:rFonts w:ascii="Times New Roman" w:hAnsi="Times New Roman"/>
          <w:sz w:val="28"/>
          <w:szCs w:val="28"/>
          <w:lang w:val="en-US"/>
        </w:rPr>
        <w:t>It</w:t>
      </w:r>
      <w:r w:rsidRPr="00EA6D0E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is</w:t>
      </w:r>
      <w:r w:rsidRPr="00EA6D0E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sent</w:t>
      </w:r>
      <w:r w:rsidRPr="00EA6D0E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for</w:t>
      </w:r>
      <w:r w:rsidRPr="00EA6D0E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the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 xml:space="preserve">press </w:t>
      </w:r>
      <w:r w:rsidRPr="00EA6D0E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_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______________</w:t>
      </w:r>
    </w:p>
    <w:p w:rsidR="000D6AEC" w:rsidRPr="0063140A" w:rsidRDefault="000D6AEC" w:rsidP="000D6AEC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Format of a paper</w:t>
      </w:r>
      <w:r w:rsidRPr="0063140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63140A">
        <w:rPr>
          <w:rFonts w:ascii="Times New Roman" w:hAnsi="Times New Roman"/>
          <w:sz w:val="28"/>
          <w:szCs w:val="28"/>
          <w:lang w:val="en-US"/>
        </w:rPr>
        <w:t>X</w:t>
      </w:r>
      <w:r w:rsidRPr="0063140A">
        <w:rPr>
          <w:rFonts w:ascii="Times New Roman" w:hAnsi="Times New Roman"/>
          <w:sz w:val="28"/>
          <w:szCs w:val="28"/>
          <w:vertAlign w:val="superscript"/>
          <w:lang w:val="en-US"/>
        </w:rPr>
        <w:t>x</w:t>
      </w:r>
      <w:r w:rsidRPr="0063140A">
        <w:rPr>
          <w:rFonts w:ascii="Times New Roman" w:hAnsi="Times New Roman"/>
          <w:sz w:val="28"/>
          <w:szCs w:val="28"/>
          <w:lang w:val="en-US"/>
        </w:rPr>
        <w:t>Y</w:t>
      </w:r>
      <w:proofErr w:type="spellEnd"/>
      <w:r w:rsidRPr="0063140A">
        <w:rPr>
          <w:rFonts w:ascii="Times New Roman" w:hAnsi="Times New Roman"/>
          <w:sz w:val="28"/>
          <w:szCs w:val="28"/>
          <w:lang w:val="en-US"/>
        </w:rPr>
        <w:t xml:space="preserve">  1</w:t>
      </w:r>
      <w:proofErr w:type="gramEnd"/>
      <w:r w:rsidRPr="0063140A">
        <w:rPr>
          <w:rFonts w:ascii="Times New Roman" w:hAnsi="Times New Roman"/>
          <w:sz w:val="28"/>
          <w:szCs w:val="28"/>
          <w:lang w:val="en-US"/>
        </w:rPr>
        <w:t>/16</w:t>
      </w:r>
    </w:p>
    <w:p w:rsidR="000D6AEC" w:rsidRPr="0063140A" w:rsidRDefault="000D6AEC" w:rsidP="000D6AEC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Paper typographical.</w:t>
      </w:r>
      <w:proofErr w:type="gramEnd"/>
      <w:r w:rsidRPr="0063140A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The press</w:t>
      </w:r>
      <w:r w:rsidRPr="0063140A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offset</w:t>
      </w:r>
      <w:r w:rsidRPr="0063140A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Volume</w:t>
      </w:r>
      <w:r w:rsidRPr="0063140A">
        <w:rPr>
          <w:rFonts w:ascii="Times New Roman" w:hAnsi="Times New Roman"/>
          <w:sz w:val="28"/>
          <w:szCs w:val="28"/>
          <w:lang w:val="en-US"/>
        </w:rPr>
        <w:t xml:space="preserve"> 9.</w:t>
      </w:r>
      <w:r>
        <w:rPr>
          <w:rFonts w:ascii="Times New Roman" w:hAnsi="Times New Roman"/>
          <w:sz w:val="28"/>
          <w:szCs w:val="28"/>
          <w:lang w:val="en-US"/>
        </w:rPr>
        <w:t>25 the l item.</w:t>
      </w:r>
      <w:proofErr w:type="gramEnd"/>
    </w:p>
    <w:p w:rsidR="000D6AEC" w:rsidRPr="00850E4D" w:rsidRDefault="000D6AEC" w:rsidP="000D6AEC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Circulation</w:t>
      </w:r>
      <w:r w:rsidRPr="0063140A">
        <w:rPr>
          <w:rFonts w:ascii="Times New Roman" w:hAnsi="Times New Roman"/>
          <w:sz w:val="28"/>
          <w:szCs w:val="28"/>
          <w:lang w:val="en-US"/>
        </w:rPr>
        <w:t xml:space="preserve"> ________</w:t>
      </w:r>
      <w:r>
        <w:rPr>
          <w:rFonts w:ascii="Times New Roman" w:hAnsi="Times New Roman"/>
          <w:sz w:val="28"/>
          <w:szCs w:val="28"/>
          <w:lang w:val="en-US"/>
        </w:rPr>
        <w:t>copy</w:t>
      </w:r>
      <w:r w:rsidRPr="0063140A">
        <w:rPr>
          <w:rFonts w:ascii="Times New Roman" w:hAnsi="Times New Roman"/>
          <w:sz w:val="28"/>
          <w:szCs w:val="28"/>
          <w:lang w:val="en-US"/>
        </w:rPr>
        <w:t>.</w:t>
      </w:r>
      <w:proofErr w:type="gramEnd"/>
      <w:r w:rsidRPr="0063140A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The order</w:t>
      </w:r>
      <w:r w:rsidRPr="00850E4D">
        <w:rPr>
          <w:rFonts w:ascii="Times New Roman" w:hAnsi="Times New Roman"/>
          <w:sz w:val="28"/>
          <w:szCs w:val="28"/>
          <w:lang w:val="en-US"/>
        </w:rPr>
        <w:t xml:space="preserve"> № _________</w:t>
      </w:r>
    </w:p>
    <w:p w:rsidR="000D6AEC" w:rsidRPr="00850E4D" w:rsidRDefault="000D6AEC" w:rsidP="000D6AEC">
      <w:pPr>
        <w:pStyle w:val="a3"/>
        <w:jc w:val="center"/>
        <w:rPr>
          <w:rFonts w:ascii="Times New Roman" w:hAnsi="Times New Roman"/>
          <w:i/>
          <w:sz w:val="28"/>
          <w:szCs w:val="28"/>
          <w:lang w:val="en-US"/>
        </w:rPr>
      </w:pPr>
    </w:p>
    <w:p w:rsidR="000D6AEC" w:rsidRPr="00850E4D" w:rsidRDefault="000D6AEC" w:rsidP="000D6AEC">
      <w:pPr>
        <w:pStyle w:val="a3"/>
        <w:jc w:val="center"/>
        <w:rPr>
          <w:rFonts w:ascii="Times New Roman" w:hAnsi="Times New Roman"/>
          <w:i/>
          <w:sz w:val="28"/>
          <w:szCs w:val="28"/>
          <w:lang w:val="en-US"/>
        </w:rPr>
      </w:pPr>
    </w:p>
    <w:p w:rsidR="000D6AEC" w:rsidRPr="00850E4D" w:rsidRDefault="000D6AEC" w:rsidP="000D6AEC">
      <w:pPr>
        <w:pStyle w:val="a3"/>
        <w:jc w:val="center"/>
        <w:rPr>
          <w:rFonts w:ascii="Times New Roman" w:hAnsi="Times New Roman"/>
          <w:i/>
          <w:sz w:val="28"/>
          <w:szCs w:val="28"/>
          <w:lang w:val="en-US"/>
        </w:rPr>
      </w:pPr>
    </w:p>
    <w:p w:rsidR="000D6AEC" w:rsidRPr="00850E4D" w:rsidRDefault="000D6AEC" w:rsidP="000D6AEC">
      <w:pPr>
        <w:pStyle w:val="a3"/>
        <w:jc w:val="center"/>
        <w:rPr>
          <w:rFonts w:ascii="Times New Roman" w:hAnsi="Times New Roman"/>
          <w:i/>
          <w:sz w:val="28"/>
          <w:szCs w:val="28"/>
          <w:lang w:val="en-US"/>
        </w:rPr>
      </w:pPr>
    </w:p>
    <w:p w:rsidR="000D6AEC" w:rsidRPr="00850E4D" w:rsidRDefault="000D6AEC" w:rsidP="000D6AEC">
      <w:pPr>
        <w:pStyle w:val="a3"/>
        <w:jc w:val="center"/>
        <w:rPr>
          <w:rFonts w:ascii="Times New Roman" w:hAnsi="Times New Roman"/>
          <w:i/>
          <w:sz w:val="28"/>
          <w:szCs w:val="28"/>
          <w:lang w:val="en-US"/>
        </w:rPr>
      </w:pPr>
    </w:p>
    <w:p w:rsidR="000D6AEC" w:rsidRPr="006F7639" w:rsidRDefault="000D6AEC" w:rsidP="000D6AEC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6F7639">
        <w:rPr>
          <w:rFonts w:ascii="Times New Roman" w:hAnsi="Times New Roman"/>
          <w:sz w:val="28"/>
          <w:szCs w:val="28"/>
          <w:lang w:val="en-US"/>
        </w:rPr>
        <w:t xml:space="preserve">©  </w:t>
      </w:r>
      <w:r>
        <w:rPr>
          <w:rFonts w:ascii="Times New Roman" w:hAnsi="Times New Roman"/>
          <w:sz w:val="28"/>
          <w:szCs w:val="28"/>
          <w:lang w:val="en-US"/>
        </w:rPr>
        <w:t>The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edition of the South Kazakhstan state university of </w:t>
      </w:r>
      <w:r w:rsidRPr="0063140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E697A">
        <w:rPr>
          <w:rFonts w:ascii="Times New Roman" w:hAnsi="Times New Roman"/>
          <w:sz w:val="28"/>
          <w:szCs w:val="28"/>
        </w:rPr>
        <w:t>М</w:t>
      </w:r>
      <w:r w:rsidRPr="0063140A">
        <w:rPr>
          <w:rFonts w:ascii="Times New Roman" w:hAnsi="Times New Roman"/>
          <w:sz w:val="28"/>
          <w:szCs w:val="28"/>
          <w:lang w:val="en-US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Auezova</w:t>
      </w:r>
      <w:proofErr w:type="spellEnd"/>
      <w:r w:rsidRPr="006F7639">
        <w:rPr>
          <w:rFonts w:ascii="Times New Roman" w:hAnsi="Times New Roman"/>
          <w:sz w:val="28"/>
          <w:szCs w:val="28"/>
          <w:lang w:val="en-US"/>
        </w:rPr>
        <w:t xml:space="preserve">  </w:t>
      </w:r>
    </w:p>
    <w:p w:rsidR="000D6AEC" w:rsidRPr="006F7639" w:rsidRDefault="000D6AEC" w:rsidP="000D6AEC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0D6AEC" w:rsidRPr="006F7639" w:rsidRDefault="000D6AEC" w:rsidP="000D6AEC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0D6AEC" w:rsidRPr="006F7639" w:rsidRDefault="000D6AEC" w:rsidP="000D6AEC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0D6AEC" w:rsidRPr="006F7639" w:rsidRDefault="000D6AEC" w:rsidP="000D6AEC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0D6AEC" w:rsidRPr="0063140A" w:rsidRDefault="000D6AEC" w:rsidP="000D6AEC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The edition center of the South Kazakhstan state university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 xml:space="preserve">of </w:t>
      </w:r>
      <w:r w:rsidRPr="0063140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E697A">
        <w:rPr>
          <w:rFonts w:ascii="Times New Roman" w:hAnsi="Times New Roman"/>
          <w:sz w:val="28"/>
          <w:szCs w:val="28"/>
        </w:rPr>
        <w:t>М</w:t>
      </w:r>
      <w:r w:rsidRPr="0063140A">
        <w:rPr>
          <w:rFonts w:ascii="Times New Roman" w:hAnsi="Times New Roman"/>
          <w:sz w:val="28"/>
          <w:szCs w:val="28"/>
          <w:lang w:val="en-US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Auezova</w:t>
      </w:r>
      <w:proofErr w:type="spellEnd"/>
      <w:proofErr w:type="gramEnd"/>
      <w:r w:rsidRPr="0063140A">
        <w:rPr>
          <w:rFonts w:ascii="Times New Roman" w:hAnsi="Times New Roman"/>
          <w:sz w:val="28"/>
          <w:szCs w:val="28"/>
          <w:lang w:val="en-US"/>
        </w:rPr>
        <w:t xml:space="preserve">, 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Shymkent</w:t>
      </w:r>
      <w:proofErr w:type="spellEnd"/>
      <w:r w:rsidRPr="0063140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A1641A">
        <w:rPr>
          <w:rFonts w:ascii="Times New Roman" w:eastAsia="Calibri" w:hAnsi="Times New Roman"/>
          <w:color w:val="000000"/>
          <w:sz w:val="28"/>
          <w:szCs w:val="28"/>
          <w:lang w:val="en-US"/>
        </w:rPr>
        <w:t>avenue</w:t>
      </w:r>
      <w:r w:rsidRPr="0063140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50E4D">
        <w:rPr>
          <w:rFonts w:ascii="Times New Roman" w:eastAsia="Calibri" w:hAnsi="Times New Roman"/>
          <w:color w:val="000000"/>
          <w:sz w:val="28"/>
          <w:szCs w:val="28"/>
          <w:lang w:val="en-US"/>
        </w:rPr>
        <w:t>Tauke</w:t>
      </w:r>
      <w:proofErr w:type="spellEnd"/>
      <w:r w:rsidRPr="00850E4D">
        <w:rPr>
          <w:rFonts w:ascii="Times New Roman" w:eastAsia="Calibri" w:hAnsi="Times New Roman"/>
          <w:color w:val="000000"/>
          <w:sz w:val="28"/>
          <w:szCs w:val="28"/>
          <w:lang w:val="en-US"/>
        </w:rPr>
        <w:t xml:space="preserve"> khan</w:t>
      </w:r>
      <w:r w:rsidRPr="0063140A">
        <w:rPr>
          <w:rFonts w:ascii="Times New Roman" w:hAnsi="Times New Roman"/>
          <w:sz w:val="28"/>
          <w:szCs w:val="28"/>
          <w:lang w:val="en-US"/>
        </w:rPr>
        <w:t>, 5</w:t>
      </w:r>
    </w:p>
    <w:p w:rsidR="000D6AEC" w:rsidRPr="00013B3B" w:rsidRDefault="000D6AEC" w:rsidP="000D6AEC">
      <w:pPr>
        <w:ind w:firstLine="567"/>
        <w:rPr>
          <w:lang w:val="en-US"/>
        </w:rPr>
      </w:pPr>
      <w:r w:rsidRPr="00DE697A">
        <w:rPr>
          <w:noProof/>
        </w:rPr>
        <w:pict>
          <v:rect id="_x0000_s1026" style="position:absolute;left:0;text-align:left;margin-left:241.45pt;margin-top:-11.45pt;width:42.6pt;height:14.2pt;z-index:251660288" o:allowincell="f" stroked="f">
            <w10:wrap type="square"/>
          </v:rect>
        </w:pict>
      </w:r>
      <w:r w:rsidRPr="00013B3B">
        <w:rPr>
          <w:lang w:val="en-US"/>
        </w:rPr>
        <w:t xml:space="preserve">                            </w:t>
      </w:r>
    </w:p>
    <w:p w:rsidR="000D6AEC" w:rsidRPr="00013B3B" w:rsidRDefault="000D6AEC" w:rsidP="000D6AEC">
      <w:pPr>
        <w:rPr>
          <w:lang w:val="en-US"/>
        </w:rPr>
      </w:pPr>
    </w:p>
    <w:p w:rsidR="000D6AEC" w:rsidRPr="000D6AEC" w:rsidRDefault="000D6AEC">
      <w:pPr>
        <w:rPr>
          <w:lang w:val="en-US"/>
        </w:rPr>
      </w:pPr>
    </w:p>
    <w:p w:rsidR="000D6AEC" w:rsidRPr="000D6AEC" w:rsidRDefault="000D6AEC">
      <w:pPr>
        <w:rPr>
          <w:lang w:val="en-US"/>
        </w:rPr>
      </w:pPr>
    </w:p>
    <w:p w:rsidR="000D6AEC" w:rsidRPr="000D6AEC" w:rsidRDefault="000D6AEC">
      <w:pPr>
        <w:rPr>
          <w:lang w:val="en-US"/>
        </w:rPr>
      </w:pPr>
    </w:p>
    <w:p w:rsidR="000D6AEC" w:rsidRPr="000D6AEC" w:rsidRDefault="000D6AEC">
      <w:pPr>
        <w:rPr>
          <w:lang w:val="en-US"/>
        </w:rPr>
      </w:pPr>
    </w:p>
    <w:p w:rsidR="000D6AEC" w:rsidRPr="000D6AEC" w:rsidRDefault="000D6AEC">
      <w:pPr>
        <w:rPr>
          <w:lang w:val="en-US"/>
        </w:rPr>
      </w:pPr>
    </w:p>
    <w:p w:rsidR="000D6AEC" w:rsidRPr="000D6AEC" w:rsidRDefault="000D6AEC">
      <w:pPr>
        <w:rPr>
          <w:lang w:val="en-US"/>
        </w:rPr>
      </w:pPr>
    </w:p>
    <w:p w:rsidR="000D6AEC" w:rsidRPr="000D6AEC" w:rsidRDefault="000D6AEC">
      <w:pPr>
        <w:rPr>
          <w:lang w:val="en-US"/>
        </w:rPr>
      </w:pPr>
    </w:p>
    <w:p w:rsidR="000D6AEC" w:rsidRPr="000D6AEC" w:rsidRDefault="000D6AEC">
      <w:pPr>
        <w:rPr>
          <w:lang w:val="en-US"/>
        </w:rPr>
      </w:pPr>
    </w:p>
    <w:p w:rsidR="000D6AEC" w:rsidRPr="000D6AEC" w:rsidRDefault="000D6AEC">
      <w:pPr>
        <w:rPr>
          <w:lang w:val="en-US"/>
        </w:rPr>
      </w:pPr>
    </w:p>
    <w:p w:rsidR="000D6AEC" w:rsidRPr="000D6AEC" w:rsidRDefault="000D6AEC">
      <w:pPr>
        <w:rPr>
          <w:lang w:val="en-US"/>
        </w:rPr>
      </w:pPr>
    </w:p>
    <w:p w:rsidR="000D6AEC" w:rsidRPr="000D6AEC" w:rsidRDefault="000D6AEC">
      <w:pPr>
        <w:rPr>
          <w:lang w:val="en-US"/>
        </w:rPr>
      </w:pPr>
    </w:p>
    <w:p w:rsidR="000D6AEC" w:rsidRPr="000D6AEC" w:rsidRDefault="000D6AEC">
      <w:pPr>
        <w:rPr>
          <w:lang w:val="en-US"/>
        </w:rPr>
      </w:pPr>
    </w:p>
    <w:p w:rsidR="000D6AEC" w:rsidRPr="000D6AEC" w:rsidRDefault="000D6AEC">
      <w:pPr>
        <w:rPr>
          <w:lang w:val="en-US"/>
        </w:rPr>
      </w:pPr>
    </w:p>
    <w:p w:rsidR="000D6AEC" w:rsidRPr="000D6AEC" w:rsidRDefault="000D6AEC">
      <w:pPr>
        <w:rPr>
          <w:lang w:val="en-US"/>
        </w:rPr>
      </w:pPr>
    </w:p>
    <w:sectPr w:rsidR="000D6AEC" w:rsidRPr="000D6AEC" w:rsidSect="003C1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E1481"/>
    <w:multiLevelType w:val="multilevel"/>
    <w:tmpl w:val="4C12B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characterSpacingControl w:val="doNotCompress"/>
  <w:compat/>
  <w:rsids>
    <w:rsidRoot w:val="000D6AEC"/>
    <w:rsid w:val="000D6AEC"/>
    <w:rsid w:val="003C1AE5"/>
    <w:rsid w:val="00C17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0D6AEC"/>
    <w:pPr>
      <w:widowControl w:val="0"/>
      <w:ind w:firstLine="720"/>
      <w:jc w:val="both"/>
    </w:pPr>
    <w:rPr>
      <w:snapToGrid w:val="0"/>
      <w:szCs w:val="20"/>
    </w:rPr>
  </w:style>
  <w:style w:type="character" w:customStyle="1" w:styleId="30">
    <w:name w:val="Основной текст с отступом 3 Знак"/>
    <w:basedOn w:val="a0"/>
    <w:link w:val="3"/>
    <w:rsid w:val="000D6AEC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3">
    <w:name w:val="No Spacing"/>
    <w:link w:val="a4"/>
    <w:qFormat/>
    <w:rsid w:val="000D6A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rsid w:val="000D6AEC"/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C173BB"/>
    <w:rPr>
      <w:strike w:val="0"/>
      <w:dstrike w:val="0"/>
      <w:color w:val="640000"/>
      <w:u w:val="none"/>
      <w:effect w:val="none"/>
    </w:rPr>
  </w:style>
  <w:style w:type="character" w:customStyle="1" w:styleId="mw-headline">
    <w:name w:val="mw-headline"/>
    <w:basedOn w:val="a0"/>
    <w:rsid w:val="00C173BB"/>
  </w:style>
  <w:style w:type="character" w:customStyle="1" w:styleId="mw-cite-backlink">
    <w:name w:val="mw-cite-backlink"/>
    <w:basedOn w:val="a0"/>
    <w:rsid w:val="00C173BB"/>
  </w:style>
  <w:style w:type="character" w:customStyle="1" w:styleId="reference-text">
    <w:name w:val="reference-text"/>
    <w:basedOn w:val="a0"/>
    <w:rsid w:val="00C173BB"/>
  </w:style>
  <w:style w:type="character" w:customStyle="1" w:styleId="citation">
    <w:name w:val="citation"/>
    <w:basedOn w:val="a0"/>
    <w:rsid w:val="00C173BB"/>
  </w:style>
  <w:style w:type="character" w:customStyle="1" w:styleId="printonly">
    <w:name w:val="printonly"/>
    <w:basedOn w:val="a0"/>
    <w:rsid w:val="00C173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ooks.google.com/books?id=5IBYU9xrGaIC&amp;pg=PA96&amp;dq=gummel-poon+charge+model" TargetMode="External"/><Relationship Id="rId18" Type="http://schemas.openxmlformats.org/officeDocument/2006/relationships/hyperlink" Target="http://en.wikipedia.org/wiki/Special:BookSources/978-0-8247-9693-8" TargetMode="External"/><Relationship Id="rId26" Type="http://schemas.openxmlformats.org/officeDocument/2006/relationships/hyperlink" Target="http://en.wikipedia.org/wiki/Special:BookSources/0-86341-204-1" TargetMode="External"/><Relationship Id="rId39" Type="http://schemas.openxmlformats.org/officeDocument/2006/relationships/hyperlink" Target="http://semiconductormuseum.com/PhotoGallery/PhotoGallery_M1752.htm" TargetMode="External"/><Relationship Id="rId21" Type="http://schemas.openxmlformats.org/officeDocument/2006/relationships/hyperlink" Target="http://www.answers.com/topic/international-standard-book-number" TargetMode="External"/><Relationship Id="rId34" Type="http://schemas.openxmlformats.org/officeDocument/2006/relationships/hyperlink" Target="http://www.answers.com/topic/winfield-hill" TargetMode="External"/><Relationship Id="rId42" Type="http://schemas.openxmlformats.org/officeDocument/2006/relationships/hyperlink" Target="http://semiconductormuseum.com/PhotoGallery/PhotoGallery_TA153.htm" TargetMode="External"/><Relationship Id="rId47" Type="http://schemas.openxmlformats.org/officeDocument/2006/relationships/hyperlink" Target="http://semiconductormuseum.com/PhotoGallery/PhotoGallery_SurfaceBarrier.htm" TargetMode="External"/><Relationship Id="rId50" Type="http://schemas.openxmlformats.org/officeDocument/2006/relationships/hyperlink" Target="http://semiconductormuseum.com/PhotoGallery/PhotoGallery_Prototype_DiffusedBase.htm" TargetMode="External"/><Relationship Id="rId55" Type="http://schemas.openxmlformats.org/officeDocument/2006/relationships/hyperlink" Target="http://en.wikipedia.org/wiki/Special:BookSources/0-19-514251-9" TargetMode="External"/><Relationship Id="rId63" Type="http://schemas.openxmlformats.org/officeDocument/2006/relationships/theme" Target="theme/theme1.xml"/><Relationship Id="rId7" Type="http://schemas.openxmlformats.org/officeDocument/2006/relationships/hyperlink" Target="http://www.answers.com/topic/the-art-of-electronics-1" TargetMode="External"/><Relationship Id="rId2" Type="http://schemas.openxmlformats.org/officeDocument/2006/relationships/styles" Target="styles.xml"/><Relationship Id="rId16" Type="http://schemas.openxmlformats.org/officeDocument/2006/relationships/hyperlink" Target="http://books.google.com/books?id=lmcHKS1lkrQC&amp;pg=PA64&amp;dq=%22not+pointing%22+PNP" TargetMode="External"/><Relationship Id="rId20" Type="http://schemas.openxmlformats.org/officeDocument/2006/relationships/hyperlink" Target="http://books.google.com/books?id=lmcHKS1lkrQC&amp;pg=PA64&amp;dq=%22pointing+in%22+PNP" TargetMode="External"/><Relationship Id="rId29" Type="http://schemas.openxmlformats.org/officeDocument/2006/relationships/hyperlink" Target="http://www.answers.com/topic/international-standard-book-number" TargetMode="External"/><Relationship Id="rId41" Type="http://schemas.openxmlformats.org/officeDocument/2006/relationships/hyperlink" Target="http://en.wikipedia.org/wiki/Special:BookSources/0-86341-227-0" TargetMode="External"/><Relationship Id="rId54" Type="http://schemas.openxmlformats.org/officeDocument/2006/relationships/hyperlink" Target="http://www.answers.com/topic/international-standard-book-number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answers.com/topic/winfield-hill" TargetMode="External"/><Relationship Id="rId11" Type="http://schemas.openxmlformats.org/officeDocument/2006/relationships/hyperlink" Target="http://www.answers.com/topic/international-standard-book-number" TargetMode="External"/><Relationship Id="rId24" Type="http://schemas.openxmlformats.org/officeDocument/2006/relationships/hyperlink" Target="http://books.google.com/books?id=C98iH7UDtzwC&amp;pg=PA210&amp;dq=%22SIGe+heterojunction%22" TargetMode="External"/><Relationship Id="rId32" Type="http://schemas.openxmlformats.org/officeDocument/2006/relationships/hyperlink" Target="file:///C:\Documents%20and%20Settings\Admin\&#1056;&#1072;&#1073;&#1086;&#1095;&#1080;&#1081;%20&#1089;&#1090;&#1086;&#1083;\ELECTRON_BOOK_ENGLISH\bipolar-junction-transistor.htm" TargetMode="External"/><Relationship Id="rId37" Type="http://schemas.openxmlformats.org/officeDocument/2006/relationships/hyperlink" Target="http://en.wikipedia.org/wiki/Special:BookSources/978-0-521-37095-0" TargetMode="External"/><Relationship Id="rId40" Type="http://schemas.openxmlformats.org/officeDocument/2006/relationships/hyperlink" Target="http://www.answers.com/topic/international-standard-book-number" TargetMode="External"/><Relationship Id="rId45" Type="http://schemas.openxmlformats.org/officeDocument/2006/relationships/hyperlink" Target="http://ieeexplore.ieee.org/iel5/16/31551/01472171.pdf?arnumber=1472171" TargetMode="External"/><Relationship Id="rId53" Type="http://schemas.openxmlformats.org/officeDocument/2006/relationships/hyperlink" Target="http://en.wikipedia.org/wiki/Special:BookSources/0-03-007328-6" TargetMode="External"/><Relationship Id="rId58" Type="http://schemas.openxmlformats.org/officeDocument/2006/relationships/hyperlink" Target="http://en.wikipedia.org/wiki/Special:BookSources/0-471-59398-2" TargetMode="External"/><Relationship Id="rId5" Type="http://schemas.openxmlformats.org/officeDocument/2006/relationships/hyperlink" Target="http://www.answers.com/topic/paul-horowitz" TargetMode="External"/><Relationship Id="rId15" Type="http://schemas.openxmlformats.org/officeDocument/2006/relationships/hyperlink" Target="http://en.wikipedia.org/wiki/Special:BookSources/0-07-134955-3" TargetMode="External"/><Relationship Id="rId23" Type="http://schemas.openxmlformats.org/officeDocument/2006/relationships/hyperlink" Target="http://books.google.com/books?id=lmcHKS1lkrQC&amp;pg=PA64&amp;dq=%22pointing+in%22+PNP" TargetMode="External"/><Relationship Id="rId28" Type="http://schemas.openxmlformats.org/officeDocument/2006/relationships/hyperlink" Target="http://worldcat.org/isbn/0470848383" TargetMode="External"/><Relationship Id="rId36" Type="http://schemas.openxmlformats.org/officeDocument/2006/relationships/hyperlink" Target="http://www.answers.com/topic/international-standard-book-number" TargetMode="External"/><Relationship Id="rId49" Type="http://schemas.openxmlformats.org/officeDocument/2006/relationships/hyperlink" Target="http://ieeexplore.ieee.org/iel5/16/31630/01474625.pdf?isnumber=&amp;arnumber=1474625" TargetMode="External"/><Relationship Id="rId57" Type="http://schemas.openxmlformats.org/officeDocument/2006/relationships/hyperlink" Target="http://www.answers.com/topic/international-standard-book-number" TargetMode="External"/><Relationship Id="rId61" Type="http://schemas.openxmlformats.org/officeDocument/2006/relationships/hyperlink" Target="http://en.wikipedia.org/wiki/Special:BookSources/0-19-514251-9" TargetMode="External"/><Relationship Id="rId10" Type="http://schemas.openxmlformats.org/officeDocument/2006/relationships/hyperlink" Target="http://books.google.com/books?id=y343FTN1TU0C&amp;pg=PA166&amp;dq=charge-controlled+bjt+physics" TargetMode="External"/><Relationship Id="rId19" Type="http://schemas.openxmlformats.org/officeDocument/2006/relationships/hyperlink" Target="http://books.google.com/books?id=lmcHKS1lkrQC&amp;pg=PA64&amp;dq=%22not+pointing%22+PNP" TargetMode="External"/><Relationship Id="rId31" Type="http://schemas.openxmlformats.org/officeDocument/2006/relationships/hyperlink" Target="http://worldcat.org/isbn/0470848383" TargetMode="External"/><Relationship Id="rId44" Type="http://schemas.openxmlformats.org/officeDocument/2006/relationships/hyperlink" Target="http://semiconductormuseum.com/PhotoGallery/PhotoGallery_3N22.htm" TargetMode="External"/><Relationship Id="rId52" Type="http://schemas.openxmlformats.org/officeDocument/2006/relationships/hyperlink" Target="http://www.answers.com/topic/international-standard-book-number" TargetMode="External"/><Relationship Id="rId60" Type="http://schemas.openxmlformats.org/officeDocument/2006/relationships/hyperlink" Target="http://www.answers.com/topic/international-standard-book-numb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n.wikipedia.org/wiki/Special:BookSources/978-0-521-37095-0" TargetMode="External"/><Relationship Id="rId14" Type="http://schemas.openxmlformats.org/officeDocument/2006/relationships/hyperlink" Target="http://www.answers.com/topic/international-standard-book-number" TargetMode="External"/><Relationship Id="rId22" Type="http://schemas.openxmlformats.org/officeDocument/2006/relationships/hyperlink" Target="http://en.wikipedia.org/wiki/Special:BookSources/978-0-8247-9693-8" TargetMode="External"/><Relationship Id="rId27" Type="http://schemas.openxmlformats.org/officeDocument/2006/relationships/hyperlink" Target="http://books.google.com/books?id=C98iH7UDtzwC&amp;pg=PA210&amp;dq=%22SIGe+heterojunction%22" TargetMode="External"/><Relationship Id="rId30" Type="http://schemas.openxmlformats.org/officeDocument/2006/relationships/hyperlink" Target="http://en.wikipedia.org/wiki/Special:BookSources/0-470-84838-3" TargetMode="External"/><Relationship Id="rId35" Type="http://schemas.openxmlformats.org/officeDocument/2006/relationships/hyperlink" Target="http://www.answers.com/topic/the-art-of-electronics-1" TargetMode="External"/><Relationship Id="rId43" Type="http://schemas.openxmlformats.org/officeDocument/2006/relationships/hyperlink" Target="http://groups.google.com/group/sci.electronics.components/tree/browse_frm/month/2003-04/c97c04dc783ab61e?rnum=21&amp;_done=%2Fgroup%2Fsci.electronics.components%2Fbrowse_frm%2Fmonth%2F2003-04%3F" TargetMode="External"/><Relationship Id="rId48" Type="http://schemas.openxmlformats.org/officeDocument/2006/relationships/hyperlink" Target="http://ieeexplore.ieee.org/iel5/16/20748/00960370.pdf" TargetMode="External"/><Relationship Id="rId56" Type="http://schemas.openxmlformats.org/officeDocument/2006/relationships/hyperlink" Target="http://worldcat.org/isbn/0-471-59398-2" TargetMode="External"/><Relationship Id="rId8" Type="http://schemas.openxmlformats.org/officeDocument/2006/relationships/hyperlink" Target="http://www.answers.com/topic/international-standard-book-number" TargetMode="External"/><Relationship Id="rId51" Type="http://schemas.openxmlformats.org/officeDocument/2006/relationships/hyperlink" Target="http://semiconductormuseum.com/PhotoGallery/PhotoGallery_2N1613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en.wikipedia.org/wiki/Special:BookSources/0-306-45724-5" TargetMode="External"/><Relationship Id="rId17" Type="http://schemas.openxmlformats.org/officeDocument/2006/relationships/hyperlink" Target="http://www.answers.com/topic/international-standard-book-number" TargetMode="External"/><Relationship Id="rId25" Type="http://schemas.openxmlformats.org/officeDocument/2006/relationships/hyperlink" Target="http://www.answers.com/topic/international-standard-book-number" TargetMode="External"/><Relationship Id="rId33" Type="http://schemas.openxmlformats.org/officeDocument/2006/relationships/hyperlink" Target="http://www.answers.com/topic/paul-horowitz" TargetMode="External"/><Relationship Id="rId38" Type="http://schemas.openxmlformats.org/officeDocument/2006/relationships/hyperlink" Target="http://hm-treasury.gov.uk/media/B/C/queen_mary_ip_research_institute_p5_043_762kb.pdf" TargetMode="External"/><Relationship Id="rId46" Type="http://schemas.openxmlformats.org/officeDocument/2006/relationships/hyperlink" Target="http://semiconductormuseum.com/PhotoGallery/PhotoGallery_A01.htm" TargetMode="External"/><Relationship Id="rId59" Type="http://schemas.openxmlformats.org/officeDocument/2006/relationships/hyperlink" Target="http://worldcat.org/isbn/0-471-59398-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1723</Words>
  <Characters>9827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1</cp:revision>
  <cp:lastPrinted>2013-06-28T05:56:00Z</cp:lastPrinted>
  <dcterms:created xsi:type="dcterms:W3CDTF">2013-06-28T04:52:00Z</dcterms:created>
  <dcterms:modified xsi:type="dcterms:W3CDTF">2013-06-28T05:57:00Z</dcterms:modified>
</cp:coreProperties>
</file>